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6" w:rsidRDefault="00EE17A6" w:rsidP="00EE17A6">
      <w:pPr>
        <w:spacing w:line="225" w:lineRule="atLeast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АННОТАЦИЯ РАБОЧЕЙ ПРОГРАММЫ УЧЕБНОЙ ДИСЦИПЛИНЫ</w:t>
      </w:r>
    </w:p>
    <w:p w:rsidR="00EE17A6" w:rsidRDefault="00EE17A6" w:rsidP="00EE17A6">
      <w:pPr>
        <w:spacing w:line="225" w:lineRule="atLeast"/>
        <w:ind w:right="-15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Биологии</w:t>
      </w:r>
    </w:p>
    <w:p w:rsidR="00EE17A6" w:rsidRDefault="00EE17A6" w:rsidP="00EE17A6">
      <w:pPr>
        <w:rPr>
          <w:b/>
        </w:rPr>
      </w:pPr>
      <w:r>
        <w:rPr>
          <w:b/>
        </w:rPr>
        <w:t>Специальность</w:t>
      </w:r>
      <w:r>
        <w:rPr>
          <w:b/>
        </w:rPr>
        <w:t xml:space="preserve">  СПО  </w:t>
      </w:r>
      <w:r>
        <w:rPr>
          <w:b/>
        </w:rPr>
        <w:t>35.02.16 Эксплуатация и ремонт сельскохозяйственной техники и оборудования</w:t>
      </w:r>
    </w:p>
    <w:p w:rsidR="00EE17A6" w:rsidRDefault="00EE17A6" w:rsidP="00EE17A6">
      <w:pPr>
        <w:rPr>
          <w:sz w:val="20"/>
          <w:szCs w:val="20"/>
        </w:rPr>
      </w:pPr>
      <w:r>
        <w:rPr>
          <w:b/>
          <w:sz w:val="20"/>
          <w:szCs w:val="20"/>
        </w:rPr>
        <w:t>Нормативный срок освоение ППКРС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z w:val="20"/>
          <w:szCs w:val="20"/>
        </w:rPr>
        <w:t>года 10 месяцев</w:t>
      </w:r>
    </w:p>
    <w:p w:rsidR="00EE17A6" w:rsidRDefault="00EE17A6" w:rsidP="00EE17A6">
      <w:pPr>
        <w:rPr>
          <w:sz w:val="20"/>
          <w:szCs w:val="20"/>
        </w:rPr>
      </w:pPr>
      <w:r>
        <w:rPr>
          <w:b/>
          <w:sz w:val="20"/>
          <w:szCs w:val="20"/>
        </w:rPr>
        <w:t>Уровень подготовки</w:t>
      </w:r>
      <w:r>
        <w:rPr>
          <w:sz w:val="20"/>
          <w:szCs w:val="20"/>
        </w:rPr>
        <w:t>: базовый</w:t>
      </w:r>
    </w:p>
    <w:p w:rsidR="00EE17A6" w:rsidRDefault="00EE17A6" w:rsidP="00EE17A6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Программа разработана на основе требований ФГОС, предъявляемых к структуре, содержанию и результатам освоения учебной дисциплины «Охрана труда»,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hAnsi="Times New Roman"/>
          <w:sz w:val="20"/>
          <w:szCs w:val="20"/>
        </w:rPr>
        <w:t xml:space="preserve">специальности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b/>
        </w:rPr>
        <w:t>35.02.16 Эксплуатация и ремонт сельскохозяйственной техники и оборудования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среднег</w:t>
      </w:r>
      <w:r>
        <w:rPr>
          <w:rFonts w:ascii="Times New Roman" w:hAnsi="Times New Roman"/>
          <w:sz w:val="20"/>
          <w:szCs w:val="20"/>
        </w:rPr>
        <w:t>о профессионального образования.</w:t>
      </w:r>
      <w:proofErr w:type="gramEnd"/>
    </w:p>
    <w:p w:rsidR="00EE17A6" w:rsidRDefault="00EE17A6" w:rsidP="00EE17A6">
      <w:r>
        <w:t xml:space="preserve"> В результате изучения дисциплины обучающийся должен уметь: </w:t>
      </w:r>
    </w:p>
    <w:p w:rsidR="00EE17A6" w:rsidRDefault="00EE17A6" w:rsidP="00EE17A6">
      <w:r>
        <w:t>Объяснять роль биологии в формировании современной естественно – научной картины мира; единство живой и неживой природы, родство живых организмов;</w:t>
      </w:r>
    </w:p>
    <w:p w:rsidR="00EE17A6" w:rsidRDefault="00EE17A6" w:rsidP="00EE17A6">
      <w:r>
        <w:t xml:space="preserve"> объяснять отрицательное влияние алкоголя, никотина, наркотиков на эмбриональное и постэмбриональное развитие человека; объяснять влияние экологических факторов на живые организмы. </w:t>
      </w:r>
    </w:p>
    <w:p w:rsidR="00EE17A6" w:rsidRDefault="00EE17A6" w:rsidP="00EE17A6">
      <w:r>
        <w:t>Объяснять влияние мутагенов на растения, животных и человека; объяснять взаимосвязи и взаимодействие организмов и окружающей среды;</w:t>
      </w:r>
    </w:p>
    <w:p w:rsidR="00EE17A6" w:rsidRDefault="00EE17A6" w:rsidP="00EE17A6">
      <w:r>
        <w:t xml:space="preserve"> объяснять причины и факторы эволюции, изменяемость видов. </w:t>
      </w:r>
    </w:p>
    <w:p w:rsidR="00EE17A6" w:rsidRDefault="00EE17A6" w:rsidP="00EE17A6">
      <w:r>
        <w:t>Объяснять нарушения в развитии организмов, мутации и их значение в возникновении наследственных заболеваний; объяснять устойчивость, развитие и смену экосистем; необходимость сохранения многообразия видов.</w:t>
      </w:r>
    </w:p>
    <w:p w:rsidR="00EE17A6" w:rsidRDefault="00EE17A6" w:rsidP="00EE17A6">
      <w:r>
        <w:t xml:space="preserve"> Решать элементарные биологически задачи; составлять элементарные схемы скрещивания </w:t>
      </w:r>
    </w:p>
    <w:p w:rsidR="00EE17A6" w:rsidRDefault="00EE17A6" w:rsidP="00EE17A6">
      <w:r>
        <w:t>Составлять схемы переноса веществ и передачи энергии в экосистемах (цепи питания) Описывать особенности видов по морфологическому критерию. Выявлять приспособления организмов к среде обитания</w:t>
      </w:r>
      <w:proofErr w:type="gramStart"/>
      <w:r>
        <w:t xml:space="preserve"> В</w:t>
      </w:r>
      <w:proofErr w:type="gramEnd"/>
      <w:r>
        <w:t xml:space="preserve">ыявлять антропогенные изменения в экосистемах своей местности. Сравнивать биологические объекты: химический состав тел живой и неживой природы, зародышей человека и других животных </w:t>
      </w:r>
    </w:p>
    <w:p w:rsidR="00EE17A6" w:rsidRDefault="00EE17A6" w:rsidP="00EE17A6">
      <w:r>
        <w:t>оценивать.  Основы генетики и селекции.</w:t>
      </w:r>
    </w:p>
    <w:p w:rsidR="00EE17A6" w:rsidRDefault="00EE17A6" w:rsidP="00EE17A6">
      <w:r>
        <w:t xml:space="preserve"> </w:t>
      </w:r>
    </w:p>
    <w:tbl>
      <w:tblPr>
        <w:tblW w:w="107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191"/>
        <w:gridCol w:w="873"/>
        <w:gridCol w:w="1123"/>
      </w:tblGrid>
      <w:tr w:rsidR="00EE17A6" w:rsidTr="00EE17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если предусмотрена)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часов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EE17A6" w:rsidTr="00EE17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E17A6" w:rsidTr="00EE17A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Раздел 1. Клетк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единица живого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17A6" w:rsidTr="00EE17A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Размножение и развитие организмов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17A6" w:rsidTr="00EE17A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по разделам №1 и №2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17A6" w:rsidTr="00EE17A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Раздел 3. Основы генетики и селекции.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17A6" w:rsidTr="00EE17A6"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Итогов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контрольная работа  по  1 курсу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A6" w:rsidRDefault="00EE17A6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6" w:rsidRDefault="00EE17A6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E17A6" w:rsidRDefault="00EE17A6" w:rsidP="00EE17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35.02.16 Эксплуатация и ремонт сельскохозяйственной техники и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E17A6" w:rsidRDefault="00EE17A6" w:rsidP="00EE17A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EE17A6" w:rsidRDefault="00EE17A6" w:rsidP="00EE17A6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17A6" w:rsidRDefault="00EE17A6" w:rsidP="00EE17A6"/>
    <w:p w:rsidR="00A20278" w:rsidRDefault="00A20278"/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DD"/>
    <w:rsid w:val="00383F31"/>
    <w:rsid w:val="00477497"/>
    <w:rsid w:val="00823E5F"/>
    <w:rsid w:val="008301DD"/>
    <w:rsid w:val="00A20278"/>
    <w:rsid w:val="00B4263F"/>
    <w:rsid w:val="00B604C1"/>
    <w:rsid w:val="00EE17A6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E17A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E17A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2018-09-18T08:42:00Z</dcterms:created>
  <dcterms:modified xsi:type="dcterms:W3CDTF">2018-09-18T08:50:00Z</dcterms:modified>
</cp:coreProperties>
</file>