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68" w:rsidRPr="004B2968" w:rsidRDefault="004B2968" w:rsidP="004B2968">
      <w:pPr>
        <w:jc w:val="center"/>
        <w:rPr>
          <w:b/>
        </w:rPr>
      </w:pPr>
      <w:r w:rsidRPr="004B2968">
        <w:rPr>
          <w:b/>
        </w:rPr>
        <w:t>Аннотация к рабочей программе учебной дисциплины</w:t>
      </w:r>
    </w:p>
    <w:p w:rsidR="004B2968" w:rsidRPr="004B2968" w:rsidRDefault="004B2968" w:rsidP="004B2968">
      <w:pPr>
        <w:jc w:val="center"/>
        <w:rPr>
          <w:b/>
        </w:rPr>
      </w:pPr>
    </w:p>
    <w:p w:rsidR="004B2968" w:rsidRPr="004B2968" w:rsidRDefault="004B2968" w:rsidP="004B2968">
      <w:pPr>
        <w:jc w:val="center"/>
        <w:rPr>
          <w:b/>
        </w:rPr>
      </w:pPr>
      <w:r w:rsidRPr="004B2968">
        <w:rPr>
          <w:b/>
        </w:rPr>
        <w:t>ПМ 01 «Техническое состояние систем, агрегатов, деталей механизмов автомобилей»</w:t>
      </w:r>
    </w:p>
    <w:p w:rsidR="004B2968" w:rsidRPr="004B2968" w:rsidRDefault="004B2968" w:rsidP="004B2968">
      <w:pPr>
        <w:jc w:val="center"/>
        <w:rPr>
          <w:b/>
        </w:rPr>
      </w:pPr>
      <w:r w:rsidRPr="004B2968">
        <w:rPr>
          <w:b/>
        </w:rPr>
        <w:t>МДК.01.02. Техническая диагностика автомобилей.</w:t>
      </w:r>
    </w:p>
    <w:p w:rsidR="004B2968" w:rsidRDefault="004B2968" w:rsidP="004B2968"/>
    <w:p w:rsidR="004B2968" w:rsidRDefault="004B2968" w:rsidP="004B2968">
      <w:pPr>
        <w:jc w:val="both"/>
      </w:pPr>
      <w:r>
        <w:t>Профессия СПО 23.01.17. «Мастер по ремонту и обслуживанию автомобилей»</w:t>
      </w:r>
    </w:p>
    <w:p w:rsidR="004B2968" w:rsidRDefault="004B2968" w:rsidP="004B2968">
      <w:pPr>
        <w:jc w:val="both"/>
      </w:pPr>
      <w:r>
        <w:t>Нормативный срок обучения 2 года 10 месяцев.</w:t>
      </w:r>
    </w:p>
    <w:p w:rsidR="004B2968" w:rsidRDefault="004B2968" w:rsidP="004B2968">
      <w:pPr>
        <w:jc w:val="both"/>
      </w:pPr>
    </w:p>
    <w:p w:rsidR="004B2968" w:rsidRPr="004923C2" w:rsidRDefault="004B2968" w:rsidP="004B2968">
      <w:pPr>
        <w:jc w:val="both"/>
        <w:rPr>
          <w:b/>
        </w:rPr>
      </w:pPr>
      <w:r w:rsidRPr="004923C2">
        <w:rPr>
          <w:b/>
        </w:rPr>
        <w:t>Цели и задачи учебной дисциплины</w:t>
      </w:r>
      <w:r w:rsidR="004923C2" w:rsidRPr="004923C2">
        <w:rPr>
          <w:b/>
        </w:rPr>
        <w:t xml:space="preserve"> </w:t>
      </w:r>
      <w:r w:rsidRPr="004923C2">
        <w:rPr>
          <w:b/>
        </w:rPr>
        <w:t>- требования к результатам освоения:</w:t>
      </w:r>
    </w:p>
    <w:p w:rsidR="004B2968" w:rsidRDefault="004B2968" w:rsidP="004B2968">
      <w:pPr>
        <w:ind w:firstLine="708"/>
        <w:jc w:val="both"/>
      </w:pPr>
      <w:r>
        <w:t>В результате освоения дисциплины обучающийся должен иметь практический опыт:</w:t>
      </w:r>
    </w:p>
    <w:p w:rsidR="004B2968" w:rsidRDefault="004B2968" w:rsidP="004B2968">
      <w:pPr>
        <w:jc w:val="both"/>
      </w:pPr>
      <w:r>
        <w:t>- проведение технических измерений соответствующим инструментом и приборами.</w:t>
      </w:r>
    </w:p>
    <w:p w:rsidR="004B2968" w:rsidRDefault="004B2968" w:rsidP="004B2968">
      <w:pPr>
        <w:jc w:val="both"/>
      </w:pPr>
      <w:r>
        <w:t>- выполнение ремонта деталей автомобиля.</w:t>
      </w:r>
    </w:p>
    <w:p w:rsidR="004B2968" w:rsidRDefault="004B2968" w:rsidP="004B2968">
      <w:pPr>
        <w:jc w:val="both"/>
      </w:pPr>
      <w:r>
        <w:t>- снятие и установки агрегатов и узлов автомобиля.</w:t>
      </w:r>
    </w:p>
    <w:p w:rsidR="004B2968" w:rsidRDefault="004B2968" w:rsidP="004B2968">
      <w:pPr>
        <w:jc w:val="both"/>
      </w:pPr>
      <w:r>
        <w:t>- использование диагностических приборов и технического оборудования.</w:t>
      </w:r>
    </w:p>
    <w:p w:rsidR="004B2968" w:rsidRDefault="004B2968" w:rsidP="004B2968">
      <w:pPr>
        <w:jc w:val="both"/>
      </w:pPr>
      <w:r>
        <w:t>- выполнение регламентных работ по техническому обслуживанию автомобилей.</w:t>
      </w:r>
    </w:p>
    <w:p w:rsidR="004B2968" w:rsidRDefault="004B2968" w:rsidP="004B2968">
      <w:pPr>
        <w:jc w:val="both"/>
      </w:pPr>
      <w:r>
        <w:t>УМЕТЬ:</w:t>
      </w:r>
    </w:p>
    <w:p w:rsidR="004B2968" w:rsidRDefault="004B2968" w:rsidP="004B2968">
      <w:pPr>
        <w:jc w:val="both"/>
      </w:pPr>
      <w:r>
        <w:t>- выполнять метрологическую поверку средств измерений.</w:t>
      </w:r>
    </w:p>
    <w:p w:rsidR="004B2968" w:rsidRDefault="004B2968" w:rsidP="004B2968">
      <w:pPr>
        <w:jc w:val="both"/>
      </w:pPr>
      <w:r>
        <w:t>- выбирать и пользоваться инструментами и приспособлениями для слесарных работ.</w:t>
      </w:r>
    </w:p>
    <w:p w:rsidR="004B2968" w:rsidRDefault="004B2968" w:rsidP="004B2968">
      <w:pPr>
        <w:jc w:val="both"/>
      </w:pPr>
      <w:r>
        <w:t>- снимать и устанавливать агрегаты и узлы автомобиля.</w:t>
      </w:r>
    </w:p>
    <w:p w:rsidR="004B2968" w:rsidRDefault="004B2968" w:rsidP="004B2968">
      <w:pPr>
        <w:jc w:val="both"/>
      </w:pPr>
      <w:r>
        <w:t xml:space="preserve">- определять неисправности и </w:t>
      </w:r>
      <w:proofErr w:type="spellStart"/>
      <w:r>
        <w:t>обьем</w:t>
      </w:r>
      <w:proofErr w:type="spellEnd"/>
      <w:r>
        <w:t xml:space="preserve"> работ по их устранению и ремонту.</w:t>
      </w:r>
    </w:p>
    <w:p w:rsidR="004B2968" w:rsidRDefault="004B2968" w:rsidP="004B2968">
      <w:pPr>
        <w:jc w:val="both"/>
      </w:pPr>
      <w:r>
        <w:t>- определять способы и средства ремонта.</w:t>
      </w:r>
    </w:p>
    <w:p w:rsidR="004B2968" w:rsidRDefault="004B2968" w:rsidP="004B2968">
      <w:pPr>
        <w:jc w:val="both"/>
      </w:pPr>
      <w:r>
        <w:t>- применять диагностические приборы и оборудование.</w:t>
      </w:r>
    </w:p>
    <w:p w:rsidR="004B2968" w:rsidRDefault="004B2968" w:rsidP="004B2968">
      <w:pPr>
        <w:jc w:val="both"/>
      </w:pPr>
      <w:r>
        <w:t>- использовать специальный инструмент, приборы, оборудование.</w:t>
      </w:r>
    </w:p>
    <w:p w:rsidR="004B2968" w:rsidRDefault="004B2968" w:rsidP="004B2968">
      <w:pPr>
        <w:jc w:val="both"/>
      </w:pPr>
      <w:r>
        <w:t>- оформлять учетную документацию.</w:t>
      </w:r>
    </w:p>
    <w:p w:rsidR="004B2968" w:rsidRDefault="004B2968" w:rsidP="004B2968">
      <w:pPr>
        <w:jc w:val="both"/>
      </w:pPr>
    </w:p>
    <w:p w:rsidR="004B2968" w:rsidRDefault="004B2968" w:rsidP="004B2968">
      <w:pPr>
        <w:jc w:val="both"/>
      </w:pPr>
      <w:r>
        <w:t>ЗНАТЬ:</w:t>
      </w:r>
    </w:p>
    <w:p w:rsidR="004B2968" w:rsidRDefault="004B2968" w:rsidP="004B2968">
      <w:pPr>
        <w:jc w:val="both"/>
      </w:pPr>
      <w:r>
        <w:t>- средства метрологии, стандартизации и сертификации.</w:t>
      </w:r>
    </w:p>
    <w:p w:rsidR="004B2968" w:rsidRDefault="004B2968" w:rsidP="004B2968">
      <w:pPr>
        <w:jc w:val="both"/>
      </w:pPr>
      <w:r>
        <w:t>- основные методы обработки автомобильных деталей.</w:t>
      </w:r>
    </w:p>
    <w:p w:rsidR="004B2968" w:rsidRDefault="004B2968" w:rsidP="004B2968">
      <w:pPr>
        <w:jc w:val="both"/>
      </w:pPr>
      <w:r>
        <w:t>- устройство и конструктивные особенности обслуживаемых автомобилей.</w:t>
      </w:r>
    </w:p>
    <w:p w:rsidR="004B2968" w:rsidRDefault="004B2968" w:rsidP="004B2968">
      <w:pPr>
        <w:jc w:val="both"/>
      </w:pPr>
      <w:r>
        <w:t>- назначение и взаимодействие основных узлов ремонтируемых автомобилей.</w:t>
      </w:r>
    </w:p>
    <w:p w:rsidR="004B2968" w:rsidRDefault="004B2968" w:rsidP="004B2968">
      <w:pPr>
        <w:jc w:val="both"/>
      </w:pPr>
      <w:r>
        <w:t>- технические условия на регулировку и испытание отдельных механизмов, виды и методы ремонта.</w:t>
      </w:r>
    </w:p>
    <w:p w:rsidR="004B2968" w:rsidRDefault="004B2968" w:rsidP="004B2968">
      <w:pPr>
        <w:jc w:val="both"/>
      </w:pPr>
      <w:r>
        <w:t xml:space="preserve">- </w:t>
      </w:r>
      <w:r>
        <w:t>способы восстановления деталей.</w:t>
      </w:r>
    </w:p>
    <w:p w:rsidR="004B2968" w:rsidRDefault="004B2968" w:rsidP="004B2968">
      <w:pPr>
        <w:jc w:val="both"/>
      </w:pPr>
    </w:p>
    <w:p w:rsidR="004B2968" w:rsidRPr="004B2968" w:rsidRDefault="004B2968" w:rsidP="004B2968">
      <w:pPr>
        <w:jc w:val="both"/>
        <w:rPr>
          <w:b/>
        </w:rPr>
      </w:pPr>
      <w:r w:rsidRPr="004B2968">
        <w:rPr>
          <w:b/>
        </w:rPr>
        <w:t>Наименование разделов и тем дисциплины:</w:t>
      </w:r>
    </w:p>
    <w:p w:rsidR="004B2968" w:rsidRPr="004B2968" w:rsidRDefault="004B2968" w:rsidP="004B2968">
      <w:pPr>
        <w:jc w:val="both"/>
        <w:rPr>
          <w:b/>
        </w:rPr>
      </w:pPr>
      <w:r w:rsidRPr="004B2968">
        <w:rPr>
          <w:b/>
        </w:rPr>
        <w:t>МДК. 01.02. Техническая диагностика автомобилей.</w:t>
      </w:r>
    </w:p>
    <w:p w:rsidR="004B2968" w:rsidRPr="004B2968" w:rsidRDefault="004B2968" w:rsidP="004B2968">
      <w:pPr>
        <w:jc w:val="both"/>
        <w:rPr>
          <w:b/>
        </w:rPr>
      </w:pPr>
    </w:p>
    <w:p w:rsidR="004B2968" w:rsidRDefault="004B2968" w:rsidP="004B2968">
      <w:pPr>
        <w:numPr>
          <w:ilvl w:val="0"/>
          <w:numId w:val="1"/>
        </w:numPr>
        <w:tabs>
          <w:tab w:val="num" w:pos="720"/>
        </w:tabs>
        <w:jc w:val="both"/>
      </w:pPr>
      <w:r>
        <w:t>Техническая диагностика системы охлаждения.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смазочной системы.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системы питания.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приборов подачи топлива и воздуха.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карбюратора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системы впрыска бензина.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системы зажигания двигателя.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сцепления.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коробки передач.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карданной передачи.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привода передних колес.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передней подвески.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задней подвески.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колес и шин автомобиля.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lastRenderedPageBreak/>
        <w:t>Контрольная работа.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рулевого управления.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тормозных систем.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 xml:space="preserve"> Техническая диагностика АКБ.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генератора.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 диагностика стартера.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приборов освещения, сигнализации.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системы отопления и вентиляции кузова.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 xml:space="preserve">Техническая диагностика стеклоочистителей и </w:t>
      </w:r>
      <w:proofErr w:type="spellStart"/>
      <w:r>
        <w:t>омывателей</w:t>
      </w:r>
      <w:proofErr w:type="spellEnd"/>
      <w:r>
        <w:t>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Назначение, виды и методы ТО, ремонта и диагностирования автомобилей.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кузова легкового автомобиля.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стояночной тормозной системы.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гидропривода рабочей тормозной системы.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задней подвески.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колес и шин автомобиля.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КШМ.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ГРМ.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впускной и выпускной системы выпуска отработавших газов.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крепления двигателя к кузову автомобиля.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 диагностика главной передачи и дифференциала.</w:t>
      </w:r>
    </w:p>
    <w:p w:rsidR="004B2968" w:rsidRDefault="004B2968" w:rsidP="004B2968">
      <w:pPr>
        <w:numPr>
          <w:ilvl w:val="0"/>
          <w:numId w:val="1"/>
        </w:numPr>
        <w:jc w:val="both"/>
      </w:pPr>
      <w:r>
        <w:t>Техническая диагностика бортового компьютера легкового автомобиля.</w:t>
      </w:r>
    </w:p>
    <w:p w:rsidR="004B2968" w:rsidRDefault="004B2968" w:rsidP="004B2968">
      <w:pPr>
        <w:ind w:left="360"/>
        <w:jc w:val="both"/>
      </w:pPr>
    </w:p>
    <w:p w:rsidR="004B2968" w:rsidRDefault="004B2968" w:rsidP="004B2968">
      <w:pPr>
        <w:ind w:firstLine="360"/>
        <w:jc w:val="both"/>
      </w:pPr>
      <w:r>
        <w:t>Программой учебной дисциплины предусмотрены следующие виды учебной работы:</w:t>
      </w:r>
    </w:p>
    <w:p w:rsidR="004B2968" w:rsidRDefault="004B2968" w:rsidP="004B2968">
      <w:pPr>
        <w:jc w:val="both"/>
      </w:pPr>
      <w:r>
        <w:t>Ма</w:t>
      </w:r>
      <w:r w:rsidR="004923C2">
        <w:t>ксимальная учебная нагрузка – 82</w:t>
      </w:r>
      <w:r>
        <w:t xml:space="preserve"> час</w:t>
      </w:r>
      <w:r w:rsidR="004923C2">
        <w:t>а</w:t>
      </w:r>
      <w:bookmarkStart w:id="0" w:name="_GoBack"/>
      <w:bookmarkEnd w:id="0"/>
    </w:p>
    <w:p w:rsidR="004B2968" w:rsidRDefault="004B2968" w:rsidP="004B2968">
      <w:pPr>
        <w:jc w:val="both"/>
      </w:pPr>
      <w:r>
        <w:t>Обязательная аудиторная учебная нагрузка – 1-курс- 30 часов, 2-курс-42 часа</w:t>
      </w:r>
      <w:r w:rsidR="004923C2">
        <w:t>,</w:t>
      </w:r>
    </w:p>
    <w:p w:rsidR="004923C2" w:rsidRDefault="004923C2" w:rsidP="004B2968">
      <w:pPr>
        <w:jc w:val="both"/>
      </w:pPr>
      <w:r>
        <w:t>в том числе лабораторные и практические занятия – 32 часа.</w:t>
      </w:r>
    </w:p>
    <w:p w:rsidR="004B2968" w:rsidRDefault="004B2968" w:rsidP="004B2968">
      <w:pPr>
        <w:jc w:val="both"/>
      </w:pPr>
      <w:r>
        <w:t>Самостоятельная работа -</w:t>
      </w:r>
      <w:r w:rsidR="004923C2">
        <w:t>10</w:t>
      </w:r>
      <w:r>
        <w:t xml:space="preserve"> часов.</w:t>
      </w:r>
    </w:p>
    <w:p w:rsidR="004B2968" w:rsidRDefault="004B2968" w:rsidP="004B2968">
      <w:pPr>
        <w:jc w:val="both"/>
      </w:pPr>
    </w:p>
    <w:p w:rsidR="004B2968" w:rsidRPr="004923C2" w:rsidRDefault="004B2968" w:rsidP="004B2968">
      <w:pPr>
        <w:ind w:firstLine="360"/>
        <w:jc w:val="both"/>
        <w:rPr>
          <w:b/>
        </w:rPr>
      </w:pPr>
      <w:r w:rsidRPr="004923C2">
        <w:rPr>
          <w:b/>
        </w:rPr>
        <w:t>Методическое и информационное обеспечение дисциплины.</w:t>
      </w:r>
    </w:p>
    <w:p w:rsidR="004B2968" w:rsidRDefault="004B2968" w:rsidP="004B296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Рабочая программа по дисциплине.</w:t>
      </w:r>
    </w:p>
    <w:p w:rsidR="004B2968" w:rsidRDefault="004B2968" w:rsidP="004B2968">
      <w:pPr>
        <w:numPr>
          <w:ilvl w:val="0"/>
          <w:numId w:val="2"/>
        </w:numPr>
        <w:ind w:left="360"/>
        <w:jc w:val="both"/>
      </w:pPr>
      <w:r>
        <w:t>Календарно тематическое планирование дисциплины.</w:t>
      </w:r>
    </w:p>
    <w:p w:rsidR="004B2968" w:rsidRDefault="004B2968" w:rsidP="004B2968">
      <w:pPr>
        <w:numPr>
          <w:ilvl w:val="0"/>
          <w:numId w:val="2"/>
        </w:numPr>
        <w:ind w:left="360"/>
        <w:jc w:val="both"/>
      </w:pPr>
      <w:r>
        <w:t xml:space="preserve">Программа самостоятельной нагрузки </w:t>
      </w:r>
      <w:proofErr w:type="gramStart"/>
      <w:r>
        <w:t>обучающихся</w:t>
      </w:r>
      <w:proofErr w:type="gramEnd"/>
      <w:r>
        <w:t xml:space="preserve"> по дисциплине.</w:t>
      </w:r>
    </w:p>
    <w:p w:rsidR="004B2968" w:rsidRDefault="004B2968" w:rsidP="004B2968">
      <w:pPr>
        <w:jc w:val="both"/>
      </w:pPr>
    </w:p>
    <w:p w:rsidR="004B2968" w:rsidRDefault="004B2968" w:rsidP="004B2968">
      <w:pPr>
        <w:jc w:val="both"/>
      </w:pPr>
    </w:p>
    <w:p w:rsidR="004B2968" w:rsidRDefault="004B2968" w:rsidP="004B2968">
      <w:pPr>
        <w:jc w:val="both"/>
      </w:pPr>
    </w:p>
    <w:p w:rsidR="00460103" w:rsidRDefault="004923C2" w:rsidP="004B2968">
      <w:pPr>
        <w:jc w:val="both"/>
      </w:pPr>
    </w:p>
    <w:sectPr w:rsidR="0046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0DF6"/>
    <w:multiLevelType w:val="hybridMultilevel"/>
    <w:tmpl w:val="BF060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E0342B"/>
    <w:multiLevelType w:val="hybridMultilevel"/>
    <w:tmpl w:val="129C5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3"/>
    <w:rsid w:val="004923C2"/>
    <w:rsid w:val="004B2968"/>
    <w:rsid w:val="006676E9"/>
    <w:rsid w:val="008371FE"/>
    <w:rsid w:val="00C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16</cp:revision>
  <dcterms:created xsi:type="dcterms:W3CDTF">2019-10-31T07:16:00Z</dcterms:created>
  <dcterms:modified xsi:type="dcterms:W3CDTF">2019-10-31T07:24:00Z</dcterms:modified>
</cp:coreProperties>
</file>