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9D4" w:rsidRDefault="001A0A64" w:rsidP="006C19D4">
      <w:pPr>
        <w:spacing w:after="0" w:line="240" w:lineRule="auto"/>
        <w:ind w:left="181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</w:rPr>
        <w:drawing>
          <wp:inline distT="0" distB="0" distL="0" distR="0">
            <wp:extent cx="6337690" cy="8967073"/>
            <wp:effectExtent l="0" t="0" r="0" b="0"/>
            <wp:docPr id="1" name="Рисунок 1" descr="C:\Users\ElenaAleksandrovna\Desktop\РП 2020-2021\АешинаРК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АешинаРК\8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62" cy="897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C19D4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</w:t>
      </w:r>
    </w:p>
    <w:p w:rsidR="006C19D4" w:rsidRDefault="006C19D4" w:rsidP="006C19D4">
      <w:pPr>
        <w:spacing w:after="0" w:line="240" w:lineRule="auto"/>
        <w:ind w:left="18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6C19D4" w:rsidRDefault="006C19D4" w:rsidP="00821EAC">
      <w:pPr>
        <w:pStyle w:val="1"/>
        <w:jc w:val="both"/>
      </w:pPr>
      <w:proofErr w:type="gramStart"/>
      <w:r w:rsidRPr="007F0E5F">
        <w:t xml:space="preserve">Рабочая программа разработана с учётом требований ФГОС среднего </w:t>
      </w:r>
      <w:r w:rsidR="00821EAC">
        <w:t>профессионального образования по профессии «Мастер отделочных строительных</w:t>
      </w:r>
      <w:r w:rsidR="004C5327">
        <w:t xml:space="preserve"> и декоративных</w:t>
      </w:r>
      <w:r w:rsidR="00821EAC">
        <w:t xml:space="preserve"> работ» на основании </w:t>
      </w:r>
      <w:r w:rsidRPr="007F0E5F">
        <w:t>ФГОС среднего общего образования и примерной программы для реализации основной профессиональной образовательной программы СПО на базе основного общего образования с получен</w:t>
      </w:r>
      <w:r w:rsidR="00821EAC">
        <w:t>ием среднего общего образования</w:t>
      </w:r>
      <w:r w:rsidRPr="007F0E5F">
        <w:t xml:space="preserve"> </w:t>
      </w:r>
      <w:r w:rsidR="00821EAC">
        <w:t>(п</w:t>
      </w:r>
      <w:r w:rsidRPr="007F0E5F">
        <w:t>ротокол №3 от 21 июля 2015</w:t>
      </w:r>
      <w:r w:rsidR="00821EAC">
        <w:t xml:space="preserve"> г. р</w:t>
      </w:r>
      <w:r w:rsidRPr="007F0E5F">
        <w:t>егистрационной номер рецензии 372 от 23 июля 2015 г</w:t>
      </w:r>
      <w:proofErr w:type="gramEnd"/>
      <w:r w:rsidRPr="007F0E5F">
        <w:t xml:space="preserve">. </w:t>
      </w:r>
      <w:proofErr w:type="gramStart"/>
      <w:r w:rsidRPr="007F0E5F">
        <w:t>ФГАУ «ФИРО»</w:t>
      </w:r>
      <w:r w:rsidR="00821EAC">
        <w:t>)</w:t>
      </w:r>
      <w:r w:rsidRPr="007F0E5F">
        <w:t>.</w:t>
      </w:r>
      <w:proofErr w:type="gramEnd"/>
    </w:p>
    <w:p w:rsidR="00821EAC" w:rsidRPr="00821EAC" w:rsidRDefault="00821EAC" w:rsidP="00821EAC"/>
    <w:p w:rsidR="006C19D4" w:rsidRPr="007F0E5F" w:rsidRDefault="006C19D4" w:rsidP="00821EAC">
      <w:pPr>
        <w:pStyle w:val="1"/>
        <w:jc w:val="both"/>
      </w:pPr>
      <w:r w:rsidRPr="007F0E5F">
        <w:t>Организация-разработчик: Государственное бюджетное профессиональное образовательное учреждение Республики Хакасия «Профессиональное училище №18»</w:t>
      </w:r>
    </w:p>
    <w:p w:rsidR="006C19D4" w:rsidRPr="007F0E5F" w:rsidRDefault="006C19D4" w:rsidP="007F0E5F">
      <w:pPr>
        <w:pStyle w:val="1"/>
      </w:pPr>
    </w:p>
    <w:p w:rsidR="006C19D4" w:rsidRPr="007F0E5F" w:rsidRDefault="006C19D4" w:rsidP="007F0E5F">
      <w:pPr>
        <w:pStyle w:val="1"/>
      </w:pPr>
      <w:r w:rsidRPr="007F0E5F">
        <w:t xml:space="preserve">Разработчик: </w:t>
      </w:r>
    </w:p>
    <w:p w:rsidR="006C19D4" w:rsidRPr="007F0E5F" w:rsidRDefault="006C19D4" w:rsidP="007F0E5F">
      <w:pPr>
        <w:pStyle w:val="1"/>
      </w:pPr>
      <w:r w:rsidRPr="007F0E5F">
        <w:t>преподаватель русского языка и литературы</w:t>
      </w:r>
    </w:p>
    <w:p w:rsidR="006C19D4" w:rsidRPr="007F0E5F" w:rsidRDefault="006C19D4" w:rsidP="007F0E5F">
      <w:pPr>
        <w:pStyle w:val="1"/>
      </w:pPr>
      <w:proofErr w:type="spellStart"/>
      <w:r w:rsidRPr="007F0E5F">
        <w:t>Аёшина</w:t>
      </w:r>
      <w:proofErr w:type="spellEnd"/>
      <w:r w:rsidRPr="007F0E5F">
        <w:t xml:space="preserve"> Р.К.</w:t>
      </w:r>
    </w:p>
    <w:p w:rsidR="006C19D4" w:rsidRPr="00556EFC" w:rsidRDefault="006C19D4" w:rsidP="006C19D4">
      <w:pPr>
        <w:jc w:val="both"/>
        <w:rPr>
          <w:rFonts w:ascii="Times New Roman" w:hAnsi="Times New Roman"/>
          <w:sz w:val="24"/>
          <w:szCs w:val="24"/>
        </w:rPr>
        <w:sectPr w:rsidR="006C19D4" w:rsidRPr="00556EFC" w:rsidSect="000E601B">
          <w:footerReference w:type="default" r:id="rId10"/>
          <w:pgSz w:w="11906" w:h="16838"/>
          <w:pgMar w:top="993" w:right="850" w:bottom="1276" w:left="1701" w:header="708" w:footer="708" w:gutter="0"/>
          <w:cols w:space="708"/>
          <w:docGrid w:linePitch="360"/>
        </w:sectPr>
      </w:pPr>
    </w:p>
    <w:p w:rsidR="006C19D4" w:rsidRPr="007732FC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7732FC">
        <w:rPr>
          <w:rFonts w:ascii="Times New Roman" w:eastAsia="Times New Roman" w:hAnsi="Times New Roman"/>
          <w:b/>
          <w:sz w:val="24"/>
          <w:szCs w:val="24"/>
        </w:rPr>
        <w:lastRenderedPageBreak/>
        <w:t>Содержание</w:t>
      </w:r>
    </w:p>
    <w:p w:rsidR="006C19D4" w:rsidRPr="00556EFC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6C19D4" w:rsidRPr="00556EFC" w:rsidRDefault="000E4A13" w:rsidP="006C19D4">
      <w:pPr>
        <w:pStyle w:val="12"/>
        <w:rPr>
          <w:sz w:val="24"/>
          <w:szCs w:val="24"/>
        </w:rPr>
      </w:pPr>
      <w:hyperlink w:anchor="bookmark2" w:tooltip="Current Document">
        <w:r w:rsidR="006C19D4" w:rsidRPr="00556EFC">
          <w:rPr>
            <w:rStyle w:val="a7"/>
            <w:sz w:val="24"/>
            <w:szCs w:val="24"/>
          </w:rPr>
          <w:t xml:space="preserve">Пояснительная записка </w:t>
        </w:r>
        <w:r w:rsidR="006C19D4" w:rsidRPr="00556EFC">
          <w:rPr>
            <w:rStyle w:val="a7"/>
            <w:sz w:val="24"/>
            <w:szCs w:val="24"/>
          </w:rPr>
          <w:tab/>
          <w:t xml:space="preserve"> 4</w:t>
        </w:r>
      </w:hyperlink>
    </w:p>
    <w:p w:rsidR="006C19D4" w:rsidRPr="00556EFC" w:rsidRDefault="006C19D4" w:rsidP="006C19D4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Общая характеристика у</w:t>
      </w:r>
      <w:r>
        <w:rPr>
          <w:rStyle w:val="a7"/>
          <w:sz w:val="24"/>
          <w:szCs w:val="24"/>
        </w:rPr>
        <w:t>чебной дисциплины «Русский язык</w:t>
      </w:r>
      <w:r w:rsidRPr="00556EFC">
        <w:rPr>
          <w:rStyle w:val="a7"/>
          <w:sz w:val="24"/>
          <w:szCs w:val="24"/>
        </w:rPr>
        <w:t>»</w:t>
      </w:r>
      <w:r w:rsidRPr="00556EFC">
        <w:rPr>
          <w:rStyle w:val="a7"/>
          <w:sz w:val="24"/>
          <w:szCs w:val="24"/>
        </w:rPr>
        <w:tab/>
        <w:t>5</w:t>
      </w:r>
    </w:p>
    <w:p w:rsidR="006C19D4" w:rsidRPr="00556EFC" w:rsidRDefault="000E4A13" w:rsidP="006C19D4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4" w:tooltip="Current Document">
        <w:r w:rsidR="006C19D4" w:rsidRPr="00556EFC">
          <w:rPr>
            <w:rStyle w:val="a7"/>
            <w:sz w:val="24"/>
            <w:szCs w:val="24"/>
          </w:rPr>
          <w:t>Место учебной дисциплины в учебном плане</w:t>
        </w:r>
        <w:r w:rsidR="006C19D4" w:rsidRPr="00556EFC">
          <w:rPr>
            <w:rStyle w:val="a7"/>
            <w:sz w:val="24"/>
            <w:szCs w:val="24"/>
          </w:rPr>
          <w:tab/>
          <w:t xml:space="preserve"> 6</w:t>
        </w:r>
      </w:hyperlink>
    </w:p>
    <w:p w:rsidR="006C19D4" w:rsidRPr="00556EFC" w:rsidRDefault="000E4A13" w:rsidP="006C19D4">
      <w:pPr>
        <w:pStyle w:val="4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5" w:tooltip="Current Document">
        <w:r w:rsidR="006C19D4" w:rsidRPr="00556EFC">
          <w:rPr>
            <w:rStyle w:val="a7"/>
            <w:sz w:val="24"/>
            <w:szCs w:val="24"/>
          </w:rPr>
          <w:t>Результаты освоения учебной дисциплины</w:t>
        </w:r>
        <w:r w:rsidR="006C19D4" w:rsidRPr="00556EFC">
          <w:rPr>
            <w:rStyle w:val="a7"/>
            <w:sz w:val="24"/>
            <w:szCs w:val="24"/>
          </w:rPr>
          <w:tab/>
          <w:t>6</w:t>
        </w:r>
      </w:hyperlink>
    </w:p>
    <w:p w:rsidR="006C19D4" w:rsidRPr="00556EFC" w:rsidRDefault="000E4A13" w:rsidP="006C19D4">
      <w:pPr>
        <w:pStyle w:val="3"/>
        <w:shd w:val="clear" w:color="auto" w:fill="auto"/>
        <w:tabs>
          <w:tab w:val="right" w:leader="dot" w:pos="8881"/>
        </w:tabs>
        <w:spacing w:before="0" w:after="0" w:line="288" w:lineRule="exact"/>
        <w:ind w:left="280"/>
        <w:rPr>
          <w:sz w:val="24"/>
          <w:szCs w:val="24"/>
        </w:rPr>
      </w:pPr>
      <w:hyperlink w:anchor="bookmark6" w:tooltip="Current Document">
        <w:r w:rsidR="006C19D4" w:rsidRPr="00556EFC">
          <w:rPr>
            <w:rStyle w:val="a7"/>
            <w:sz w:val="24"/>
            <w:szCs w:val="24"/>
          </w:rPr>
          <w:t>Содержание учебной дисциплины</w:t>
        </w:r>
        <w:r w:rsidR="006C19D4" w:rsidRPr="00556EFC">
          <w:rPr>
            <w:rStyle w:val="a7"/>
            <w:sz w:val="24"/>
            <w:szCs w:val="24"/>
          </w:rPr>
          <w:tab/>
          <w:t>8</w:t>
        </w:r>
      </w:hyperlink>
    </w:p>
    <w:p w:rsidR="006C19D4" w:rsidRPr="00556EFC" w:rsidRDefault="000E4A13" w:rsidP="006C19D4">
      <w:pPr>
        <w:pStyle w:val="12"/>
        <w:rPr>
          <w:sz w:val="24"/>
          <w:szCs w:val="24"/>
        </w:rPr>
      </w:pPr>
      <w:hyperlink w:anchor="bookmark15" w:tooltip="Current Document">
        <w:r w:rsidR="006C19D4" w:rsidRPr="00556EFC">
          <w:rPr>
            <w:rStyle w:val="a7"/>
            <w:sz w:val="24"/>
            <w:szCs w:val="24"/>
          </w:rPr>
          <w:t>Тематическое планирование</w:t>
        </w:r>
        <w:r w:rsidR="006C19D4" w:rsidRPr="00556EFC">
          <w:rPr>
            <w:rStyle w:val="a7"/>
            <w:sz w:val="24"/>
            <w:szCs w:val="24"/>
          </w:rPr>
          <w:tab/>
          <w:t>1</w:t>
        </w:r>
        <w:r w:rsidR="006C19D4">
          <w:rPr>
            <w:rStyle w:val="a7"/>
            <w:sz w:val="24"/>
            <w:szCs w:val="24"/>
          </w:rPr>
          <w:t>3</w:t>
        </w:r>
      </w:hyperlink>
    </w:p>
    <w:p w:rsidR="006C19D4" w:rsidRPr="00556EFC" w:rsidRDefault="000E4A13" w:rsidP="006C19D4">
      <w:pPr>
        <w:pStyle w:val="12"/>
        <w:rPr>
          <w:sz w:val="24"/>
          <w:szCs w:val="24"/>
        </w:rPr>
      </w:pPr>
      <w:hyperlink w:anchor="bookmark17" w:tooltip="Current Document">
        <w:r w:rsidR="006C19D4" w:rsidRPr="00556EFC">
          <w:rPr>
            <w:rStyle w:val="a7"/>
            <w:sz w:val="24"/>
            <w:szCs w:val="24"/>
          </w:rPr>
          <w:t>Характеристика основных видов деятельности студентов</w:t>
        </w:r>
        <w:r w:rsidR="006C19D4" w:rsidRPr="00556EFC">
          <w:rPr>
            <w:rStyle w:val="a7"/>
            <w:sz w:val="24"/>
            <w:szCs w:val="24"/>
          </w:rPr>
          <w:tab/>
          <w:t>1</w:t>
        </w:r>
        <w:r w:rsidR="006C19D4">
          <w:rPr>
            <w:rStyle w:val="a7"/>
            <w:sz w:val="24"/>
            <w:szCs w:val="24"/>
          </w:rPr>
          <w:t>4</w:t>
        </w:r>
      </w:hyperlink>
    </w:p>
    <w:p w:rsidR="006C19D4" w:rsidRPr="00556EFC" w:rsidRDefault="006C19D4" w:rsidP="006C19D4">
      <w:pPr>
        <w:pStyle w:val="12"/>
        <w:rPr>
          <w:sz w:val="24"/>
          <w:szCs w:val="24"/>
        </w:rPr>
      </w:pPr>
      <w:r w:rsidRPr="00556EFC">
        <w:rPr>
          <w:rStyle w:val="a7"/>
          <w:sz w:val="24"/>
          <w:szCs w:val="24"/>
        </w:rPr>
        <w:t>Учебно-методическое и материально-техническое обеспечение</w:t>
      </w:r>
    </w:p>
    <w:p w:rsidR="006C19D4" w:rsidRPr="001D6A99" w:rsidRDefault="006C19D4" w:rsidP="006C19D4">
      <w:pPr>
        <w:pStyle w:val="12"/>
        <w:rPr>
          <w:color w:val="1A171C"/>
          <w:sz w:val="24"/>
          <w:szCs w:val="24"/>
          <w:lang w:bidi="ru-RU"/>
        </w:rPr>
      </w:pPr>
      <w:r w:rsidRPr="00556EFC">
        <w:rPr>
          <w:rStyle w:val="a7"/>
          <w:sz w:val="24"/>
          <w:szCs w:val="24"/>
        </w:rPr>
        <w:t>программы учебной дисциплины «Русский язык</w:t>
      </w:r>
      <w:r>
        <w:rPr>
          <w:rStyle w:val="a7"/>
          <w:sz w:val="24"/>
          <w:szCs w:val="24"/>
        </w:rPr>
        <w:t>»……………………………..18</w:t>
      </w:r>
      <w:r>
        <w:rPr>
          <w:rStyle w:val="a7"/>
          <w:sz w:val="24"/>
          <w:szCs w:val="24"/>
        </w:rPr>
        <w:br/>
        <w:t>Рекомендуемая литература………………………………………………………… 19</w:t>
      </w:r>
    </w:p>
    <w:p w:rsidR="006C19D4" w:rsidRPr="00556EFC" w:rsidRDefault="006C19D4" w:rsidP="006C19D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6C19D4" w:rsidRPr="00556EFC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6C19D4" w:rsidRPr="00556EFC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sz w:val="36"/>
          <w:szCs w:val="36"/>
        </w:rPr>
      </w:pPr>
    </w:p>
    <w:p w:rsidR="006C19D4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1"/>
        <w:jc w:val="both"/>
      </w:pPr>
      <w:r w:rsidRPr="00510327">
        <w:tab/>
      </w:r>
      <w:proofErr w:type="gramStart"/>
      <w:r w:rsidRPr="00510327">
        <w:t xml:space="preserve">Программа общеобразовательной учебной дисциплины «Русский язык» предназначена для изучения русского языка в государственном бюджетном профессиональном образовательном учреждении Республики Хакасия «Профессиональное училище №18», реализующем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по профессии </w:t>
      </w:r>
      <w:r w:rsidR="00DB3F62" w:rsidRPr="00510327">
        <w:t>08.01.</w:t>
      </w:r>
      <w:r w:rsidR="004C5327">
        <w:t>25</w:t>
      </w:r>
      <w:r w:rsidR="00DB3F62" w:rsidRPr="00510327">
        <w:t xml:space="preserve">  «Мастер отделочных строительных</w:t>
      </w:r>
      <w:r w:rsidR="004C5327">
        <w:t xml:space="preserve"> и декоративных</w:t>
      </w:r>
      <w:r w:rsidR="00DB3F62" w:rsidRPr="00510327">
        <w:t xml:space="preserve"> работ». </w:t>
      </w:r>
      <w:r w:rsidR="00DB3F62" w:rsidRPr="00510327">
        <w:tab/>
      </w:r>
      <w:proofErr w:type="gramEnd"/>
    </w:p>
    <w:p w:rsidR="006C19D4" w:rsidRPr="00510327" w:rsidRDefault="006C19D4" w:rsidP="006C19D4">
      <w:pPr>
        <w:pStyle w:val="1"/>
        <w:jc w:val="both"/>
      </w:pPr>
      <w:proofErr w:type="gramStart"/>
      <w:r w:rsidRPr="00510327"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«Русский язык»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СПО «Мастер общестроительных</w:t>
      </w:r>
      <w:r w:rsidR="004C5327">
        <w:t xml:space="preserve"> и декоративных</w:t>
      </w:r>
      <w:r w:rsidRPr="00510327">
        <w:t xml:space="preserve"> работ» среднего профессионального образования (письмо</w:t>
      </w:r>
      <w:proofErr w:type="gramEnd"/>
      <w:r w:rsidRPr="00510327">
        <w:t xml:space="preserve"> </w:t>
      </w:r>
      <w:proofErr w:type="gramStart"/>
      <w:r w:rsidRPr="00510327">
        <w:t xml:space="preserve">Департамента государственной политики в сфере подготовки рабочих кадров и ДПО </w:t>
      </w:r>
      <w:proofErr w:type="spellStart"/>
      <w:r w:rsidRPr="00510327">
        <w:t>Минобрнауки</w:t>
      </w:r>
      <w:proofErr w:type="spellEnd"/>
      <w:r w:rsidRPr="00510327">
        <w:t xml:space="preserve"> России от 17.03.2015 № 06-259). </w:t>
      </w:r>
      <w:proofErr w:type="gramEnd"/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Содержание программы «Русский язык» направлено на достижение следующих </w:t>
      </w:r>
      <w:r w:rsidRPr="00510327">
        <w:rPr>
          <w:rFonts w:ascii="Times New Roman" w:hAnsi="Times New Roman"/>
          <w:b/>
          <w:sz w:val="24"/>
          <w:szCs w:val="24"/>
        </w:rPr>
        <w:t>целей:</w:t>
      </w:r>
    </w:p>
    <w:p w:rsidR="006C19D4" w:rsidRPr="00510327" w:rsidRDefault="006C19D4" w:rsidP="006C19D4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совершенствование </w:t>
      </w:r>
      <w:proofErr w:type="spellStart"/>
      <w:r w:rsidRPr="00510327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и навыков обучаемых: языковых, речемыслительных, орфографических, пунктуационных, стилистических;</w:t>
      </w:r>
    </w:p>
    <w:p w:rsidR="006C19D4" w:rsidRPr="00510327" w:rsidRDefault="006C19D4" w:rsidP="006C19D4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</w:r>
      <w:proofErr w:type="spellStart"/>
      <w:r w:rsidRPr="00510327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sz w:val="24"/>
          <w:szCs w:val="24"/>
        </w:rPr>
        <w:t>);</w:t>
      </w:r>
    </w:p>
    <w:p w:rsidR="006C19D4" w:rsidRPr="00510327" w:rsidRDefault="006C19D4" w:rsidP="006C19D4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6C19D4" w:rsidRPr="00510327" w:rsidRDefault="006C19D4" w:rsidP="006C19D4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ab/>
        <w:t xml:space="preserve">Программа учебной дисциплины «Русский язык» уточняет содержание учебного материала, последовательность его изучения, распределение учебных часов, виды самостоятельных работ, тематику рефератов (докладов), </w:t>
      </w:r>
      <w:proofErr w:type="gramStart"/>
      <w:r w:rsidRPr="00510327">
        <w:rPr>
          <w:rFonts w:ascii="Times New Roman" w:hAnsi="Times New Roman"/>
          <w:sz w:val="24"/>
          <w:szCs w:val="24"/>
        </w:rPr>
        <w:t>индивидуальных проектов</w:t>
      </w:r>
      <w:proofErr w:type="gramEnd"/>
      <w:r w:rsidRPr="00510327">
        <w:rPr>
          <w:rFonts w:ascii="Times New Roman" w:hAnsi="Times New Roman"/>
          <w:sz w:val="24"/>
          <w:szCs w:val="24"/>
        </w:rPr>
        <w:t>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ОБЩАЯ ХАРАКТЕРИСТИКА УЧЕБНОЙ ДИСЦИПЛИНЫ 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«РУССКИЙ ЯЗЫК»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</w:t>
      </w:r>
      <w:proofErr w:type="gramStart"/>
      <w:r w:rsidRPr="00510327">
        <w:rPr>
          <w:rFonts w:ascii="Times New Roman" w:hAnsi="Times New Roman"/>
          <w:sz w:val="24"/>
          <w:szCs w:val="24"/>
        </w:rPr>
        <w:t xml:space="preserve">Содержание учебной дисциплины «Русский язык»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обусловлено общей нацеленностью образовательного процесса на достижение личностных, </w:t>
      </w:r>
      <w:proofErr w:type="spellStart"/>
      <w:r w:rsidRPr="00510327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и предметных результатов обучения, что возможно на основе </w:t>
      </w:r>
      <w:proofErr w:type="spellStart"/>
      <w:r w:rsidRPr="00510327">
        <w:rPr>
          <w:rFonts w:ascii="Times New Roman" w:hAnsi="Times New Roman"/>
          <w:sz w:val="24"/>
          <w:szCs w:val="24"/>
        </w:rPr>
        <w:t>компетентностного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подхода, который обеспечивает формирование и развитие коммуникативной, языковой и лингвистической (языковедческой) и </w:t>
      </w:r>
      <w:proofErr w:type="spellStart"/>
      <w:r w:rsidRPr="00510327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компетенций.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 В реальном образовательном процессе формирование указанных компетенций происходит при изучении каждой темы, поскольку все виды компетенций взаимосвязаны.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lastRenderedPageBreak/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Коммуникативная</w:t>
      </w:r>
      <w:r w:rsidRPr="00510327">
        <w:rPr>
          <w:rFonts w:ascii="Times New Roman" w:hAnsi="Times New Roman"/>
          <w:sz w:val="24"/>
          <w:szCs w:val="24"/>
        </w:rPr>
        <w:t xml:space="preserve"> компетенция формируется в процессе работы по овладению обучающимися всеми видами речевой деятельности (слушанием, чтением, говорением, письмом)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целесообразностью. Это умения осознанно отбирать языковые средства для осуществления общения в соответствии с речевой ситуацией; адекватно понимать устную и письменную речь и воспроизводить ее содержание в необходимом объеме, создавать собственные связные высказывания разной жанрово-стилистической и типологической принадлежности.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r w:rsidRPr="00510327">
        <w:rPr>
          <w:rFonts w:ascii="Times New Roman" w:hAnsi="Times New Roman"/>
          <w:b/>
          <w:i/>
          <w:sz w:val="24"/>
          <w:szCs w:val="24"/>
        </w:rPr>
        <w:t>языковой и лингвистическо</w:t>
      </w:r>
      <w:proofErr w:type="gramStart"/>
      <w:r w:rsidRPr="00510327">
        <w:rPr>
          <w:rFonts w:ascii="Times New Roman" w:hAnsi="Times New Roman"/>
          <w:b/>
          <w:i/>
          <w:sz w:val="24"/>
          <w:szCs w:val="24"/>
        </w:rPr>
        <w:t>й(</w:t>
      </w:r>
      <w:proofErr w:type="gramEnd"/>
      <w:r w:rsidRPr="00510327">
        <w:rPr>
          <w:rFonts w:ascii="Times New Roman" w:hAnsi="Times New Roman"/>
          <w:b/>
          <w:i/>
          <w:sz w:val="24"/>
          <w:szCs w:val="24"/>
        </w:rPr>
        <w:t>языковедческой</w:t>
      </w:r>
      <w:r w:rsidRPr="00510327">
        <w:rPr>
          <w:rFonts w:ascii="Times New Roman" w:hAnsi="Times New Roman"/>
          <w:i/>
          <w:sz w:val="24"/>
          <w:szCs w:val="24"/>
        </w:rPr>
        <w:t>)</w:t>
      </w:r>
      <w:r w:rsidRPr="00510327">
        <w:rPr>
          <w:rFonts w:ascii="Times New Roman" w:hAnsi="Times New Roman"/>
          <w:sz w:val="24"/>
          <w:szCs w:val="24"/>
        </w:rPr>
        <w:t xml:space="preserve"> компетенций проходит в процессе систематизации знаний о языке как знаковой системе и общественном явлении, его устройстве, развитии и функционировании; овладения основными нормами русского литературного языка; совершенствования умения пользоваться различными лингвистическими словарями; обогащения словарного запаса и грамматического строя речи учащихся.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Формирование </w:t>
      </w:r>
      <w:proofErr w:type="spellStart"/>
      <w:r w:rsidRPr="00510327">
        <w:rPr>
          <w:rFonts w:ascii="Times New Roman" w:hAnsi="Times New Roman"/>
          <w:b/>
          <w:i/>
          <w:sz w:val="24"/>
          <w:szCs w:val="24"/>
        </w:rPr>
        <w:t>культуроведческой</w:t>
      </w:r>
      <w:proofErr w:type="spellEnd"/>
      <w:r w:rsidRPr="00510327">
        <w:rPr>
          <w:rFonts w:ascii="Times New Roman" w:hAnsi="Times New Roman"/>
          <w:b/>
          <w:sz w:val="24"/>
          <w:szCs w:val="24"/>
        </w:rPr>
        <w:t xml:space="preserve"> к</w:t>
      </w:r>
      <w:r w:rsidRPr="00510327">
        <w:rPr>
          <w:rFonts w:ascii="Times New Roman" w:hAnsi="Times New Roman"/>
          <w:sz w:val="24"/>
          <w:szCs w:val="24"/>
        </w:rPr>
        <w:t>омпетенции нацелено на осознание языка как формы выражения национальной культуры, взаимосвязь языка и истории народа, национально-культурной специфики русского языка, владение нормами русского речевого этикета, культуры межнационального общения.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Изучение русского языка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имеет свои особенности в зависимости от профиля профессионального образования. Это выражается через содержание обучения, количество часов, выделяемых на изучение отдельных тем программы, глубину их освоения студентами, через объем и характер практических занятий, виды внеаудиторной самостоятельной работы студентов.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В программу включена профессиональная направленность, которая прослеживается в упражнениях, предлагаемых обучающимся для работы, а также в текстах диктантов и конкретно при изучении тем: «Лексическая система русского языка», «Лексика с точки зрения её употребления. Профессионализмы. </w:t>
      </w:r>
      <w:proofErr w:type="gramStart"/>
      <w:r w:rsidRPr="00510327">
        <w:rPr>
          <w:rFonts w:ascii="Times New Roman" w:hAnsi="Times New Roman"/>
          <w:sz w:val="24"/>
          <w:szCs w:val="24"/>
        </w:rPr>
        <w:t>Терминологическая лексика» «Орфоэпия», «Способы словообразования», разделов «Орфография», «Морфология», «Синтаксис и пунктуация», «Культура речи», «Стилистика».</w:t>
      </w:r>
      <w:proofErr w:type="gramEnd"/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 освоении профессий СПО и специальностей СПО технического, естественнонаучного, социально-экономического профилей профессионального образования русский язык изучается на базовом уровне ФГОС среднего общего образования.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При изучении русского языка на базовом уровне решаются задачи, связанные с формированием общей культуры, развития, воспитания и социализации личности.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Русский язык представлен в программе перечнем не только тех дидактических единиц, которые отражают устройство языка, но и тех, которые обеспечивают речевую деятельность. Содержание учебной дисциплины ориентировано на синтез языкового, речемыслительного и духовного развития студентов, включает перечень лингвистических понятий, обозначающих языковые и речевые явления, указывает на особенности функционирования этих явлений и называет основные виды учебной деятельности, которые отрабатываются в процессе изучения данных понятий. Таким образом, создаются условия для успешной реализации </w:t>
      </w:r>
      <w:proofErr w:type="spellStart"/>
      <w:r w:rsidRPr="00510327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подхода к изучению русского языка.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Использование электронных образовательных ресурсов позволяет разнообразить деятельность обучающихся, активизировать их внимание, повышает творческий потенциал личности, мотивацию к успешному усвоению учебного материала, воспитывает интерес к занятиям при изучении русского языка.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Реализация содержания учебной дисциплины «Русский язык» предполагает соблюдение принципа строгой преемственности по отношению к содержанию курса русского языка на ступени основного общего образования.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В то же время учебная дисциплина «Русский язык» для профессиональных образовательных организаций СПО обладает самостоятельностью и цельностью.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общеобразовательной учебной дисциплины «Русский язык»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(ППКРС).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МЕСТО УЧЕБНОЙ ДИСЦИПЛИНЫ В УЧЕБНОМ ПЛАНЕ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Учебная дисциплина «Русский язык» является частью предметной области «Филология» ФГОС среднего общего образования.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«Русский язык» изучается в общеобразовательном цикле учебного плана ОПОП СПО на базе основного общего образования с получением среднего общего образования (ППКРС).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 учебных планах ППКРС учебная дисциплина «Русский язык» входит в состав общих общеобразовательных учебных  дисциплин, формируемых из обязательных предметных областей ФГОС среднего общего образования, для профессий СПО или специальностей СПО соответствующего профиля профессионального образования.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РЕЗУЛЬТАТЫ ОСВОЕНИЯ УЧЕБНОЙ ДИСЦИПЛИНЫ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Освоение содержания учебной дисциплины «Русский язык» обеспечивает достижение студентами следующих </w:t>
      </w:r>
      <w:r w:rsidRPr="00510327">
        <w:rPr>
          <w:rFonts w:ascii="Times New Roman" w:hAnsi="Times New Roman"/>
          <w:b/>
          <w:sz w:val="24"/>
          <w:szCs w:val="24"/>
        </w:rPr>
        <w:t>результатов:</w:t>
      </w:r>
    </w:p>
    <w:p w:rsidR="006C19D4" w:rsidRPr="00510327" w:rsidRDefault="006C19D4" w:rsidP="006C19D4">
      <w:pPr>
        <w:pStyle w:val="a4"/>
        <w:numPr>
          <w:ilvl w:val="0"/>
          <w:numId w:val="44"/>
        </w:numPr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личностных: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воспитание уважения к русскому (родному) языку, который сохраняет и 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понимание роли родного языка как основы успешной социализации личности; </w:t>
      </w:r>
      <w:r w:rsidRPr="00510327">
        <w:rPr>
          <w:rFonts w:ascii="Times New Roman" w:hAnsi="Times New Roman"/>
          <w:sz w:val="24"/>
          <w:szCs w:val="24"/>
        </w:rPr>
        <w:tab/>
        <w:t xml:space="preserve"> - осознание эстетической ценности, потребности сохранить чистоту русского  языка как явления национальной культуры;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к речевому самоконтролю; оцениванию устных и письменных  высказываний с точки зрения языкового оформления, эффективности достижения поставленных коммуникативных задач;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готовность и способность к самостоятельной, творческой и ответственной деятельности;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к самооценке на основе наблюдения за собственной речью, потребность речевого самосовершенствования;</w:t>
      </w:r>
    </w:p>
    <w:p w:rsidR="006C19D4" w:rsidRPr="00510327" w:rsidRDefault="006C19D4" w:rsidP="006C19D4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510327">
        <w:rPr>
          <w:rFonts w:ascii="Times New Roman" w:hAnsi="Times New Roman"/>
          <w:b/>
          <w:i/>
          <w:sz w:val="24"/>
          <w:szCs w:val="24"/>
        </w:rPr>
        <w:t>метапредметных</w:t>
      </w:r>
      <w:proofErr w:type="spellEnd"/>
      <w:proofErr w:type="gramStart"/>
      <w:r w:rsidRPr="00510327">
        <w:rPr>
          <w:rFonts w:ascii="Times New Roman" w:hAnsi="Times New Roman"/>
          <w:b/>
          <w:i/>
          <w:sz w:val="24"/>
          <w:szCs w:val="24"/>
        </w:rPr>
        <w:t xml:space="preserve"> :</w:t>
      </w:r>
      <w:proofErr w:type="gramEnd"/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владение всеми видами речевой деятельности: </w:t>
      </w:r>
      <w:proofErr w:type="spellStart"/>
      <w:r w:rsidRPr="00510327">
        <w:rPr>
          <w:rFonts w:ascii="Times New Roman" w:hAnsi="Times New Roman"/>
          <w:sz w:val="24"/>
          <w:szCs w:val="24"/>
        </w:rPr>
        <w:t>аудированием</w:t>
      </w:r>
      <w:proofErr w:type="spellEnd"/>
      <w:r w:rsidRPr="00510327">
        <w:rPr>
          <w:rFonts w:ascii="Times New Roman" w:hAnsi="Times New Roman"/>
          <w:sz w:val="24"/>
          <w:szCs w:val="24"/>
        </w:rPr>
        <w:t>, чтением (пониманием), говорением, письмом;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владение языковыми средствами —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510327">
        <w:rPr>
          <w:rFonts w:ascii="Times New Roman" w:hAnsi="Times New Roman"/>
          <w:sz w:val="24"/>
          <w:szCs w:val="24"/>
        </w:rPr>
        <w:t>межпредметном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уровне;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применение навыков сотрудничества со сверстниками, детьми младшего 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>- овладение нормами речевого поведения в различных ситуациях межличностного и межкультурного общения;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готовность и способность к самостоятельной информационно-познавательной 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умение извлекать необходимую информацию из различных источников:  учебно-научных текстов, справочной литературы, средств массовой информации, информационных и коммуникационных технологий для решения когнитивных, коммуникативных и организационных задач в процессе изучения русского языка;</w:t>
      </w:r>
    </w:p>
    <w:p w:rsidR="006C19D4" w:rsidRPr="00510327" w:rsidRDefault="006C19D4" w:rsidP="006C19D4">
      <w:pPr>
        <w:pStyle w:val="a4"/>
        <w:numPr>
          <w:ilvl w:val="0"/>
          <w:numId w:val="10"/>
        </w:numPr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>предметных: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понятий о нормах русского литературного языка и применение знаний о них в речевой практике;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создавать устные и письменные монологические и 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самоанализа и самооценки на основе наблюдений за  собственной речью;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анализировать текст с точки зрения наличия в нем явной  и скрытой, основной и второстепенной информации;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умением представлять тексты в виде тезисов, конспектов, аннотаций, рефератов, сочинений различных жанров;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представлений об изобразительно-выразительных возможностях русского языка;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умений учитывать исторический, историко-культурный  контекст и конте</w:t>
      </w:r>
      <w:proofErr w:type="gramStart"/>
      <w:r w:rsidRPr="00510327">
        <w:rPr>
          <w:rFonts w:ascii="Times New Roman" w:hAnsi="Times New Roman"/>
          <w:sz w:val="24"/>
          <w:szCs w:val="24"/>
        </w:rPr>
        <w:t>кст тв</w:t>
      </w:r>
      <w:proofErr w:type="gramEnd"/>
      <w:r w:rsidRPr="00510327">
        <w:rPr>
          <w:rFonts w:ascii="Times New Roman" w:hAnsi="Times New Roman"/>
          <w:sz w:val="24"/>
          <w:szCs w:val="24"/>
        </w:rPr>
        <w:t>орчества писателя в процессе анализа текста;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способность выявлять в художественных текстах образы, темы и проблемы и выражать свое отношение к теме, проблеме текста в развернутых аргументированных устных и письменных высказываниях;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- владение навыками анализа текста с учетом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510327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представлений о системе стилей языка художественной  литературы.</w:t>
      </w:r>
    </w:p>
    <w:p w:rsidR="006C19D4" w:rsidRPr="00510327" w:rsidRDefault="006C19D4" w:rsidP="006C19D4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СОДЕРЖАНИЕ УЧЕБНОЙ ДИСЦИПЛИНЫ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Введение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Язык как средство общения и форма существования национальной культуры.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Язык и общество. Язык как развивающееся явление.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как система. Основные уровни языка.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Русский язык в современном мире. Язык и культура. Отражение в русском языке материальной и духовной культуры русского и других народов. Понятие о русском литературном языке и языковой норме. Значение русского языка при освоении профессий СПО и специальностей СПО.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Выполнение заданий по обобщению знаний о современном русском языке как науке и анализу методов языкового исследования.</w:t>
      </w:r>
    </w:p>
    <w:p w:rsidR="006C19D4" w:rsidRPr="00510327" w:rsidRDefault="006C19D4" w:rsidP="006C19D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Лексикология и фразеология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Слово в лексической системе языка. Лексическое и грамматическое значение слова.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Многозначность слова. Прямое и переносное значение слова. Метафора, метонимия  как выразительные средства языка. Омонимы, синонимы, антонимы, паронимы и их употребление. </w:t>
      </w:r>
      <w:r w:rsidRPr="00510327">
        <w:rPr>
          <w:rFonts w:ascii="Times New Roman" w:hAnsi="Times New Roman"/>
          <w:i/>
          <w:sz w:val="24"/>
          <w:szCs w:val="24"/>
        </w:rPr>
        <w:t>Изобразительные возможности синонимов, антонимов, омонимов, паронимов. Контекстуальные синонимы и антонимы. Градация. Антитеза.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Русская лексика с точки зрения ее происхождения (исконно русская, заимствованная лексика, старославянизмы).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Лексика с точки зрения ее употребления: нейтральная, книжная, лексика устной речи (жаргонизмы, арготизмы, диалектизмы). Профессионализмы. Терминологическая лексика.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Активный и пассивный словарный запас; архаизмы, историзмы, неологизмы.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Особенности русского речевого этикета. Лексика, обозначающая предметы и явления традиционного русского быта. Фольклорная лексика и фразеология. Русские пословицы и поговорки.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Фразеологизмы и их употребление. Отличие фразеологизма от слова. Употребление фразеологизмов в речи. Афоризмы. Лексические и фразеологические словари. Лексико-фразеологический разбор.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Лексические нормы. Лексические ошибки и их исправление. Ошибки в употреблении фразеологических единиц и их исправление.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Лингвистическое исследование лексических и фразеологических единиц — выведение алгоритма лексического анализа.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лексических единиц в собственной речи, выработка навыка составления текстов (устных и письменных) с лексемами различных сфер употребления.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Лексический и фразеологический анализ слова.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Подбор текстов с изучаемым языковым явлением.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изобразительно-выразительными средствами лексики.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заданных лексем, в том числе на лингвистическую тему.</w:t>
      </w:r>
    </w:p>
    <w:p w:rsidR="006C19D4" w:rsidRPr="00510327" w:rsidRDefault="006C19D4" w:rsidP="006C19D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Фонетика, орфоэпия.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Фонетические единицы. Звук и фонема. Открытый и закрытый слоги. Соотношение буквы и звука. Фонетическая фраза. Ударение словесное и логическое. Роль ударения в стихотворной речи. Интонационное богатство русской речи. Фонетический разбор слова.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Орфоэпические нормы: произносительные нормы и нормы ударения. Произношение гласных и согласных звуков, заимствованных слов. Использование орфоэпического словаря.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Благозвучие речи. Звукопись как изобразительное средство. Ассонанс, аллитерация.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Выявление закономерностей функционирования фонетической системы русского языка. Сопоставление устной и письменной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Фонетический, орфоэпический и графический анализ слова.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Наблюдение над выразительными средствами фонетики</w:t>
      </w:r>
    </w:p>
    <w:p w:rsidR="006C19D4" w:rsidRPr="00510327" w:rsidRDefault="006C19D4" w:rsidP="006C19D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510327">
        <w:rPr>
          <w:rFonts w:ascii="Times New Roman" w:hAnsi="Times New Roman"/>
          <w:b/>
          <w:sz w:val="24"/>
          <w:szCs w:val="24"/>
        </w:rPr>
        <w:t>Морфемика</w:t>
      </w:r>
      <w:proofErr w:type="spellEnd"/>
      <w:r w:rsidRPr="00510327">
        <w:rPr>
          <w:rFonts w:ascii="Times New Roman" w:hAnsi="Times New Roman"/>
          <w:b/>
          <w:sz w:val="24"/>
          <w:szCs w:val="24"/>
        </w:rPr>
        <w:t>, словообразование, орфография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Понятие морфемы как значимой части слова. Многозначность морфем. Синонимия и антонимия морфем. Морфемный разбор слова.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Способы словообразования. Словообразование знаменательных частей речи. Особенности словообразования профессиональной лексики и терминов. </w:t>
      </w:r>
      <w:r w:rsidRPr="00510327">
        <w:rPr>
          <w:rFonts w:ascii="Times New Roman" w:hAnsi="Times New Roman"/>
          <w:i/>
          <w:sz w:val="24"/>
          <w:szCs w:val="24"/>
        </w:rPr>
        <w:t>Понятие об этимологии.</w:t>
      </w:r>
      <w:r w:rsidRPr="00510327">
        <w:rPr>
          <w:rFonts w:ascii="Times New Roman" w:hAnsi="Times New Roman"/>
          <w:sz w:val="24"/>
          <w:szCs w:val="24"/>
        </w:rPr>
        <w:t xml:space="preserve"> Словообразовательный анализ.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приставок в разных стилях речи. Употребление суффиксов в разных стилях речи</w:t>
      </w:r>
      <w:r w:rsidRPr="00510327">
        <w:rPr>
          <w:rFonts w:ascii="Times New Roman" w:hAnsi="Times New Roman"/>
          <w:sz w:val="24"/>
          <w:szCs w:val="24"/>
        </w:rPr>
        <w:t>. Речевые ошибки, связанные с неоправданным повтором однокоренных слов.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чередующихся гласных в корнях слов. Правописание приставок </w:t>
      </w:r>
      <w:r w:rsidRPr="00510327">
        <w:rPr>
          <w:rFonts w:ascii="Times New Roman" w:hAnsi="Times New Roman"/>
          <w:i/>
          <w:sz w:val="24"/>
          <w:szCs w:val="24"/>
        </w:rPr>
        <w:t>пр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и-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 xml:space="preserve"> / пре-.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>Правописание сложных слов.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морфем и их функциями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</w:t>
      </w:r>
      <w:proofErr w:type="spellStart"/>
      <w:r w:rsidRPr="00510327">
        <w:rPr>
          <w:rFonts w:ascii="Times New Roman" w:hAnsi="Times New Roman"/>
          <w:sz w:val="24"/>
          <w:szCs w:val="24"/>
        </w:rPr>
        <w:t>одноструктурных</w:t>
      </w:r>
      <w:proofErr w:type="spellEnd"/>
      <w:r w:rsidRPr="00510327">
        <w:rPr>
          <w:rFonts w:ascii="Times New Roman" w:hAnsi="Times New Roman"/>
          <w:sz w:val="24"/>
          <w:szCs w:val="24"/>
        </w:rPr>
        <w:t xml:space="preserve"> слов с морфемами-омонимами; сопоставление слов с морфемами-синонимами.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Распределение слов по словообразовательным гнездам, восстановление словообразовательной цепочки. Выработка навыка составления слов с помощью различных словообразовательных моделей и способов словообразования.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текстов (устных и письменных) с использованием однокоренных слов, слов одной структуры.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Морфемный, словообразовательный, этимологический анализ для понимания внутренней формы слова, наблюдения за историческими процессами.</w:t>
      </w:r>
    </w:p>
    <w:p w:rsidR="006C19D4" w:rsidRPr="00510327" w:rsidRDefault="006C19D4" w:rsidP="006C19D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Морфология и орфография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Правописание безударных гласных, звонких и глухих согласных. Употребление буквы ь и ъ. Правописание гласных после шипящих и ц. Правописание приставок на </w:t>
      </w:r>
      <w:proofErr w:type="gramStart"/>
      <w:r w:rsidRPr="00510327">
        <w:rPr>
          <w:rFonts w:ascii="Times New Roman" w:hAnsi="Times New Roman"/>
          <w:sz w:val="24"/>
          <w:szCs w:val="24"/>
        </w:rPr>
        <w:t>з-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 / с-. Правописание и/ы после приставок. Употребление прописных букв. Правила переноса слов.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Грамматические признаки слова (грамматическое значение, грамматическая форма и синтаксическая функция). Знаменательные и незнаменательные части речи и их роль в построении текста.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морфологии.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существительное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существительных.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Род, число, падеж существительных. Склонение имен существительных. Правописание окончаний имен существительных. Правописание сложных существительных. Морфологический разбор имени существительного. Употребление форм имен существительных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прилагательное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прилагательных. Степени сравнения имен прилагательных. Правописание суффиксов и окончаний имен прилагательных. Правописание сложных прилагательных. Морфологический разбор имени прилагательного. Употребление форм имен прилагательных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Имя числительное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Лексико-грамматические разряды имен числительных. Правописание числительных. Морфологический разбор имени числительного.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 xml:space="preserve">Употребление числительных в речи. Сочетание числительных </w:t>
      </w:r>
      <w:r w:rsidRPr="00510327">
        <w:rPr>
          <w:rFonts w:ascii="Times New Roman" w:hAnsi="Times New Roman"/>
          <w:i/>
          <w:sz w:val="24"/>
          <w:szCs w:val="24"/>
        </w:rPr>
        <w:t>оба, обе, двое, трое</w:t>
      </w:r>
      <w:r w:rsidRPr="00510327">
        <w:rPr>
          <w:rFonts w:ascii="Times New Roman" w:hAnsi="Times New Roman"/>
          <w:sz w:val="24"/>
          <w:szCs w:val="24"/>
        </w:rPr>
        <w:t xml:space="preserve"> и других с существительными разного рода.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Местоимение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Значение местоимения. Лексико-грамматические разряды местоимений. Правописание местоимений. Морфологический разбор местоимения.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Употребление местоимений в речи. Местоимение как средство связи предложений в тексте. </w:t>
      </w:r>
      <w:r w:rsidRPr="00510327">
        <w:rPr>
          <w:rFonts w:ascii="Times New Roman" w:hAnsi="Times New Roman"/>
          <w:i/>
          <w:sz w:val="24"/>
          <w:szCs w:val="24"/>
        </w:rPr>
        <w:t>Синонимия местоименных форм.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Глагол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глагола.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ab/>
        <w:t xml:space="preserve">Правописание суффиксов и личных окончаний глагола. Правописание </w:t>
      </w:r>
      <w:r w:rsidRPr="00510327">
        <w:rPr>
          <w:rFonts w:ascii="Times New Roman" w:hAnsi="Times New Roman"/>
          <w:i/>
          <w:sz w:val="24"/>
          <w:szCs w:val="24"/>
        </w:rPr>
        <w:t>не</w:t>
      </w:r>
      <w:r w:rsidRPr="00510327">
        <w:rPr>
          <w:rFonts w:ascii="Times New Roman" w:hAnsi="Times New Roman"/>
          <w:sz w:val="24"/>
          <w:szCs w:val="24"/>
        </w:rPr>
        <w:t xml:space="preserve"> с глаголами. Морфологический разбор глагола.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форм глагола в речи. </w:t>
      </w:r>
      <w:r w:rsidRPr="00510327">
        <w:rPr>
          <w:rFonts w:ascii="Times New Roman" w:hAnsi="Times New Roman"/>
          <w:i/>
          <w:sz w:val="24"/>
          <w:szCs w:val="24"/>
        </w:rPr>
        <w:t>Употребление в художественном тексте одного времени вместо другого, одного наклонения вместо другого с целью повышения образности и эмоциональности. Синонимия глагольных форм в художественном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действительных и страдательных причастий. Правописание суффиксов и окончаний причастий. Правописание не с причастиями. Правописание </w:t>
      </w:r>
      <w:proofErr w:type="gramStart"/>
      <w:r w:rsidRPr="00510327">
        <w:rPr>
          <w:rFonts w:ascii="Times New Roman" w:hAnsi="Times New Roman"/>
          <w:sz w:val="24"/>
          <w:szCs w:val="24"/>
        </w:rPr>
        <w:t>-н</w:t>
      </w:r>
      <w:proofErr w:type="gramEnd"/>
      <w:r w:rsidRPr="00510327">
        <w:rPr>
          <w:rFonts w:ascii="Times New Roman" w:hAnsi="Times New Roman"/>
          <w:sz w:val="24"/>
          <w:szCs w:val="24"/>
        </w:rPr>
        <w:t>- и -</w:t>
      </w:r>
      <w:proofErr w:type="spellStart"/>
      <w:r w:rsidRPr="00510327">
        <w:rPr>
          <w:rFonts w:ascii="Times New Roman" w:hAnsi="Times New Roman"/>
          <w:sz w:val="24"/>
          <w:szCs w:val="24"/>
        </w:rPr>
        <w:t>нн</w:t>
      </w:r>
      <w:proofErr w:type="spellEnd"/>
      <w:r w:rsidRPr="00510327">
        <w:rPr>
          <w:rFonts w:ascii="Times New Roman" w:hAnsi="Times New Roman"/>
          <w:sz w:val="24"/>
          <w:szCs w:val="24"/>
        </w:rPr>
        <w:t>- в причастиях и отглагольных прилагательных. Причастный оборот и знаки препинания в предложении с причастным оборотом. Морфологический разбор причастия.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Употребление причастий в текстах разных стилей. Синонимия причастий.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Деепричастие как форма глагола.</w:t>
      </w:r>
      <w:r w:rsidRPr="00510327">
        <w:rPr>
          <w:rFonts w:ascii="Times New Roman" w:hAnsi="Times New Roman"/>
          <w:sz w:val="24"/>
          <w:szCs w:val="24"/>
        </w:rPr>
        <w:t xml:space="preserve"> Образование деепричастий совершенного и несовершенного вида. Правописание нес деепричастиями. Деепричастный оборот и знаки препинания в предложениях с деепричастным оборотом. Морфологический разбор деепричастия.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  <w:t>Употребление деепричастий в текстах разных стилей.</w:t>
      </w:r>
      <w:r w:rsidRPr="00510327">
        <w:rPr>
          <w:rFonts w:ascii="Times New Roman" w:hAnsi="Times New Roman"/>
          <w:sz w:val="24"/>
          <w:szCs w:val="24"/>
        </w:rPr>
        <w:t xml:space="preserve"> Особенности построения предложений с деепричастиями. Синонимия деепричастий.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Наречие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Грамматические признаки наречия. Степени сравнения наречий. Правописание наречий. Отличие наречий от слов-омонимов. Морфологический разбор наречия.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наречия в речи</w:t>
      </w:r>
      <w:r w:rsidRPr="00510327">
        <w:rPr>
          <w:rFonts w:ascii="Times New Roman" w:hAnsi="Times New Roman"/>
          <w:i/>
          <w:sz w:val="24"/>
          <w:szCs w:val="24"/>
        </w:rPr>
        <w:t>. Синонимия наречий при характеристике признака действия.</w:t>
      </w:r>
      <w:r w:rsidRPr="00510327">
        <w:rPr>
          <w:rFonts w:ascii="Times New Roman" w:hAnsi="Times New Roman"/>
          <w:sz w:val="24"/>
          <w:szCs w:val="24"/>
        </w:rPr>
        <w:t xml:space="preserve"> Использование местоименных наречий для связи предложений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Слова категории состояния (безлично-предикативные слова).</w:t>
      </w:r>
      <w:r w:rsidRPr="00510327">
        <w:rPr>
          <w:rFonts w:ascii="Times New Roman" w:hAnsi="Times New Roman"/>
          <w:sz w:val="24"/>
          <w:szCs w:val="24"/>
        </w:rPr>
        <w:t xml:space="preserve"> Отличие слов категории состояния от слов-омонимов. Группы слов категории состояния. Их функции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Служебные части речи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Предлог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предлогов. Отличие производных предлогов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(</w:t>
      </w:r>
      <w:r w:rsidRPr="00510327">
        <w:rPr>
          <w:rFonts w:ascii="Times New Roman" w:hAnsi="Times New Roman"/>
          <w:i/>
          <w:sz w:val="24"/>
          <w:szCs w:val="24"/>
        </w:rPr>
        <w:t xml:space="preserve">в течение, в продолжение, 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вследствие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 xml:space="preserve"> </w:t>
      </w:r>
      <w:r w:rsidRPr="00510327">
        <w:rPr>
          <w:rFonts w:ascii="Times New Roman" w:hAnsi="Times New Roman"/>
          <w:sz w:val="24"/>
          <w:szCs w:val="24"/>
        </w:rPr>
        <w:t>и др.) от слов-омонимов.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предлогов в составе словосочетаний. Употребление существительных с предлогами 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благодаря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>, вопреки, согласно</w:t>
      </w:r>
      <w:r w:rsidRPr="00510327">
        <w:rPr>
          <w:rFonts w:ascii="Times New Roman" w:hAnsi="Times New Roman"/>
          <w:sz w:val="24"/>
          <w:szCs w:val="24"/>
        </w:rPr>
        <w:t xml:space="preserve"> и др.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Союз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союзов. Отличие союзов </w:t>
      </w:r>
      <w:r w:rsidRPr="00510327">
        <w:rPr>
          <w:rFonts w:ascii="Times New Roman" w:hAnsi="Times New Roman"/>
          <w:i/>
          <w:sz w:val="24"/>
          <w:szCs w:val="24"/>
        </w:rPr>
        <w:t>тоже, также, чтобы, зато</w:t>
      </w:r>
      <w:r w:rsidRPr="00510327">
        <w:rPr>
          <w:rFonts w:ascii="Times New Roman" w:hAnsi="Times New Roman"/>
          <w:sz w:val="24"/>
          <w:szCs w:val="24"/>
        </w:rPr>
        <w:t xml:space="preserve"> от слов-омонимов.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Употребление союзов в простом и сложном предложении. Союзы как средство связи предложений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Частица как часть речи.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частиц. Правописание частиц не и ни с разными частями речи. </w:t>
      </w:r>
      <w:r w:rsidRPr="00510327">
        <w:rPr>
          <w:rFonts w:ascii="Times New Roman" w:hAnsi="Times New Roman"/>
          <w:i/>
          <w:sz w:val="24"/>
          <w:szCs w:val="24"/>
        </w:rPr>
        <w:t>Частицы как средство выразительности речи.</w:t>
      </w:r>
      <w:r w:rsidRPr="00510327">
        <w:rPr>
          <w:rFonts w:ascii="Times New Roman" w:hAnsi="Times New Roman"/>
          <w:sz w:val="24"/>
          <w:szCs w:val="24"/>
        </w:rPr>
        <w:t xml:space="preserve"> Употребление частиц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Междометия и звукоподражательные слова.</w:t>
      </w:r>
      <w:r w:rsidRPr="00510327">
        <w:rPr>
          <w:rFonts w:ascii="Times New Roman" w:hAnsi="Times New Roman"/>
          <w:sz w:val="24"/>
          <w:szCs w:val="24"/>
        </w:rPr>
        <w:t xml:space="preserve"> Правописание междометий и звукоподражаний. Знаки препинания в предложениях с междометиями. Употребление междометий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b/>
          <w:i/>
          <w:sz w:val="24"/>
          <w:szCs w:val="24"/>
        </w:rPr>
        <w:tab/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Исследование текста с целью освоения основных понятий морфологии: грамматические категории и грамматические значения; выведение алгоритма морфологического разбора.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значением словоформ разных частей речи и их функциями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 xml:space="preserve">Анализ и характеристика общего грамматического значения, морфологических и синтаксических признаков слов разных частей речи.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лексического и грамматического значения слов.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Выявление нормы употребления сходных грамматических форм в письменной речи обучающихся.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Образование слов и форм слов разных частей речи с помощью различных словообразовательных моделей и способов словообразования и словоизменения; использование способа разграничения слов-омонимов, принадлежащих к разным частям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словосочетаний, предложений, текстов (устных и письменных) с использованием нужной словоформы с учетом различных типов и стилей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орфографии и пунктуации в образцах письменных текстов.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Подбор текстов с определенными орфограммами и </w:t>
      </w:r>
      <w:proofErr w:type="spellStart"/>
      <w:r w:rsidRPr="00510327">
        <w:rPr>
          <w:rFonts w:ascii="Times New Roman" w:hAnsi="Times New Roman"/>
          <w:sz w:val="24"/>
          <w:szCs w:val="24"/>
        </w:rPr>
        <w:t>пунктограммами</w:t>
      </w:r>
      <w:proofErr w:type="spellEnd"/>
      <w:r w:rsidRPr="00510327">
        <w:rPr>
          <w:rFonts w:ascii="Times New Roman" w:hAnsi="Times New Roman"/>
          <w:sz w:val="24"/>
          <w:szCs w:val="24"/>
        </w:rPr>
        <w:t>.</w:t>
      </w:r>
    </w:p>
    <w:p w:rsidR="006C19D4" w:rsidRPr="00510327" w:rsidRDefault="006C19D4" w:rsidP="006C19D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Синтаксис и пунктуация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ab/>
        <w:t>Основные единицы синтаксиса.</w:t>
      </w:r>
      <w:r w:rsidRPr="00510327">
        <w:rPr>
          <w:rFonts w:ascii="Times New Roman" w:hAnsi="Times New Roman"/>
          <w:sz w:val="24"/>
          <w:szCs w:val="24"/>
        </w:rPr>
        <w:t xml:space="preserve"> Словосочетание, предложение, сложное синтаксическое целое. </w:t>
      </w:r>
      <w:r w:rsidRPr="00510327">
        <w:rPr>
          <w:rFonts w:ascii="Times New Roman" w:hAnsi="Times New Roman"/>
          <w:i/>
          <w:sz w:val="24"/>
          <w:szCs w:val="24"/>
        </w:rPr>
        <w:t>Основные выразительные средства синтаксиса.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Словосочетание. </w:t>
      </w:r>
      <w:r w:rsidRPr="00510327">
        <w:rPr>
          <w:rFonts w:ascii="Times New Roman" w:hAnsi="Times New Roman"/>
          <w:sz w:val="24"/>
          <w:szCs w:val="24"/>
        </w:rPr>
        <w:t xml:space="preserve">Строение словосочетания. Виды связи слов в словосочетании.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 xml:space="preserve">Нормы построения словосочетаний. Синтаксический разбор словосочетаний. Значение словосочетания в построении предложения. </w:t>
      </w:r>
      <w:r w:rsidRPr="00510327">
        <w:rPr>
          <w:rFonts w:ascii="Times New Roman" w:hAnsi="Times New Roman"/>
          <w:i/>
          <w:sz w:val="24"/>
          <w:szCs w:val="24"/>
        </w:rPr>
        <w:t>Синонимия словосочетаний.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Простое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Виды предложений по цели высказывания; восклицательные предложения. Интонационное богатство русской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Логическое ударение. Прямой и обратный порядок слов. </w:t>
      </w:r>
      <w:r w:rsidRPr="00510327">
        <w:rPr>
          <w:rFonts w:ascii="Times New Roman" w:hAnsi="Times New Roman"/>
          <w:i/>
          <w:sz w:val="24"/>
          <w:szCs w:val="24"/>
        </w:rPr>
        <w:t>Стилистические функции и роль порядка слов в предложении.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sz w:val="24"/>
          <w:szCs w:val="24"/>
        </w:rPr>
        <w:t xml:space="preserve">Грамматическая основа простого двусоставного предложения. Тире между подлежащим и сказуемым. Согласование сказуемого с подлежащим. </w:t>
      </w:r>
      <w:r w:rsidRPr="00510327">
        <w:rPr>
          <w:rFonts w:ascii="Times New Roman" w:hAnsi="Times New Roman"/>
          <w:i/>
          <w:sz w:val="24"/>
          <w:szCs w:val="24"/>
        </w:rPr>
        <w:t>Синонимия составных сказуемых. Единство видовременных форм глаголов-сказуемых как средство связи предложений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Второстепенные члены предложения (определение, приложение, обстоятельство, дополнение).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Роль второстепенных членов предложения в построении текста.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i/>
          <w:sz w:val="24"/>
          <w:szCs w:val="24"/>
        </w:rPr>
        <w:t>Синонимия согласованных и несогласованных определений. Обстоятельства времени и места как средство связи предложений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Односоставное и неполное предложение.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подлежащего.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Односоставные предложения с главным членом в форме сказуемого.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Синонимия односоставных предложений.</w:t>
      </w:r>
      <w:r w:rsidRPr="00510327">
        <w:rPr>
          <w:rFonts w:ascii="Times New Roman" w:hAnsi="Times New Roman"/>
          <w:sz w:val="24"/>
          <w:szCs w:val="24"/>
        </w:rPr>
        <w:t xml:space="preserve"> </w:t>
      </w:r>
      <w:r w:rsidRPr="00510327">
        <w:rPr>
          <w:rFonts w:ascii="Times New Roman" w:hAnsi="Times New Roman"/>
          <w:i/>
          <w:sz w:val="24"/>
          <w:szCs w:val="24"/>
        </w:rPr>
        <w:t>Предложения односоставные и двусоставные как синтаксические синонимы; использование их в разных типах и стилях речи. Использование неполных предложений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 xml:space="preserve">Односложное простое предложение. </w:t>
      </w:r>
      <w:r w:rsidRPr="00510327">
        <w:rPr>
          <w:rFonts w:ascii="Times New Roman" w:hAnsi="Times New Roman"/>
          <w:sz w:val="24"/>
          <w:szCs w:val="24"/>
        </w:rPr>
        <w:t>Предложения с однородными членами и знаки препинания в них. Однородные и неоднородные определения.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Употребление однородных членов предложения в разных стилях речи. </w:t>
      </w:r>
      <w:r w:rsidRPr="00510327">
        <w:rPr>
          <w:rFonts w:ascii="Times New Roman" w:hAnsi="Times New Roman"/>
          <w:i/>
          <w:sz w:val="24"/>
          <w:szCs w:val="24"/>
        </w:rPr>
        <w:t>Синонимика ряда однородных членов предложения с союзами и без союзов.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Предложения с обособленными и уточняющими членами. Обособление определений. </w:t>
      </w:r>
      <w:r w:rsidRPr="00510327">
        <w:rPr>
          <w:rFonts w:ascii="Times New Roman" w:hAnsi="Times New Roman"/>
          <w:i/>
          <w:sz w:val="24"/>
          <w:szCs w:val="24"/>
        </w:rPr>
        <w:t>Синонимия обособленных и необособленных определений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 xml:space="preserve"> .</w:t>
      </w:r>
      <w:proofErr w:type="gramEnd"/>
      <w:r w:rsidRPr="00510327">
        <w:rPr>
          <w:rFonts w:ascii="Times New Roman" w:hAnsi="Times New Roman"/>
          <w:sz w:val="24"/>
          <w:szCs w:val="24"/>
        </w:rPr>
        <w:t xml:space="preserve">Обособление приложений. Обособление дополнений. Обособление обстоятельств. Роль сравнительного оборота как изобразительного средства языка. Уточняющие члены предложения. </w:t>
      </w:r>
      <w:r w:rsidRPr="00510327">
        <w:rPr>
          <w:rFonts w:ascii="Times New Roman" w:hAnsi="Times New Roman"/>
          <w:i/>
          <w:sz w:val="24"/>
          <w:szCs w:val="24"/>
        </w:rPr>
        <w:t>Стилистическая роль обособленных и необособленных членов предложения.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Знаки препинания при словах, грамматически несвязанных с членами предложения. Вводные слова и предложения. Отличие вводных слов от знаменательных слов-омонимов. Употребление вводных слов в речи; стилистическое различие между ними. Использование вводных слов как средства связи предложений в тексте.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Знаки препинания при обращении</w:t>
      </w:r>
      <w:r w:rsidRPr="00510327">
        <w:rPr>
          <w:rFonts w:ascii="Times New Roman" w:hAnsi="Times New Roman"/>
          <w:i/>
          <w:sz w:val="24"/>
          <w:szCs w:val="24"/>
        </w:rPr>
        <w:t>. Использование обращений в разных стилях речи как средства характеристики адресата и передачи авторского отношения к нему.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Сложносочиненное предложение. Знаки препинания в сложносочиненном предложении. Синонимика сложносочиненных предложений с различными союзами. Употребление сложносочиненных предложений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Сложноподчиненное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сложноподчиненном предложении. Использование сложноподчиненных предложений в разных типах и стилях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sz w:val="24"/>
          <w:szCs w:val="24"/>
        </w:rPr>
        <w:t>Бессоюзное сложное предложение.</w:t>
      </w:r>
      <w:r w:rsidRPr="00510327">
        <w:rPr>
          <w:rFonts w:ascii="Times New Roman" w:hAnsi="Times New Roman"/>
          <w:sz w:val="24"/>
          <w:szCs w:val="24"/>
        </w:rPr>
        <w:t xml:space="preserve"> Знаки препинания в бессоюзном сложном предложении. Использование бессоюзных сложных предложений 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Знаки препинания в сложном предложении с разными видами связи. </w:t>
      </w:r>
      <w:r w:rsidRPr="00510327">
        <w:rPr>
          <w:rFonts w:ascii="Times New Roman" w:hAnsi="Times New Roman"/>
          <w:i/>
          <w:sz w:val="24"/>
          <w:szCs w:val="24"/>
        </w:rPr>
        <w:t>Синонимика простых и сложных предложени</w:t>
      </w:r>
      <w:proofErr w:type="gramStart"/>
      <w:r w:rsidRPr="00510327">
        <w:rPr>
          <w:rFonts w:ascii="Times New Roman" w:hAnsi="Times New Roman"/>
          <w:i/>
          <w:sz w:val="24"/>
          <w:szCs w:val="24"/>
        </w:rPr>
        <w:t>й(</w:t>
      </w:r>
      <w:proofErr w:type="gramEnd"/>
      <w:r w:rsidRPr="00510327">
        <w:rPr>
          <w:rFonts w:ascii="Times New Roman" w:hAnsi="Times New Roman"/>
          <w:i/>
          <w:sz w:val="24"/>
          <w:szCs w:val="24"/>
        </w:rPr>
        <w:t>простые и сложноподчиненные предложения, сложные союзные и бессоюзные предложения).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Способы передачи чужой речи. Знаки препинания при прямой речи. Замена прямой речи косвенной. Знаки препинания при цитатах.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Оформление диалога. Знаки препинания при диалоге.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Исследование текстов для выявления существенных признаков синтаксических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понятий, освоения основных научных положений о синтаксическом уровне современной системы русского языка, ее нормах и тенденциях развития.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словосочетания.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Особенности употребления словосочетаний.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Синонимия словосочетаний.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существенными признаками простого и сложного предложения; использование способа анализа структуры и семантики простого и сложного предложения.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Анализ роли разных типов простых и сложных предложений в </w:t>
      </w:r>
      <w:proofErr w:type="spellStart"/>
      <w:r w:rsidRPr="00510327">
        <w:rPr>
          <w:rFonts w:ascii="Times New Roman" w:hAnsi="Times New Roman"/>
          <w:sz w:val="24"/>
          <w:szCs w:val="24"/>
        </w:rPr>
        <w:t>текстообразовании</w:t>
      </w:r>
      <w:proofErr w:type="spellEnd"/>
      <w:r w:rsidRPr="00510327">
        <w:rPr>
          <w:rFonts w:ascii="Times New Roman" w:hAnsi="Times New Roman"/>
          <w:sz w:val="24"/>
          <w:szCs w:val="24"/>
        </w:rPr>
        <w:t>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Сопоставление устной и письменной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Наблюдение над функционированием правил пунктуации в образцах письменных текстов.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Упражнения по синтаксической синонимии: двусоставное/односоставное предложение, предложение с обособленными определениями и обстоятельствами / сложноподчиненное предложение с придаточными определительными и обстоятельственными и др.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ошибок и недочетов в построении простого (сложного) предложения.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схем простых и сложных предложений и составление предложений по схемам.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Составление связного высказывания с использованием предложений определенной структуры, в том числе на лингвистическую тему.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Применение синтаксического и пунктуационного разбора простого предложения.</w:t>
      </w:r>
    </w:p>
    <w:p w:rsidR="006C19D4" w:rsidRPr="00510327" w:rsidRDefault="006C19D4" w:rsidP="006C19D4">
      <w:pPr>
        <w:pStyle w:val="a4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 xml:space="preserve">Культура речи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Язык и речь. Культура речи как раздел науки о языке, изучающий правильность и чистоту речи. Виды речевой деятельности. Речевая ситуация и ее компоненты.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Основные требования к речи: правильность, точность, выразительность, уместность употребления языковых средств.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Понятие о норме литературного языка. Нормы литературного языка: орфоэпические, акцентологические, словообразовательные, лексические, морфологические, синтаксические, стилистические.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Виды и роды ораторского красноречия. Ораторская речь и такт.</w:t>
      </w:r>
    </w:p>
    <w:p w:rsidR="006C19D4" w:rsidRPr="00510327" w:rsidRDefault="006C19D4" w:rsidP="006C19D4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b/>
          <w:sz w:val="24"/>
          <w:szCs w:val="24"/>
        </w:rPr>
        <w:t>Стилистика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Стилистика как раздел науки о языке, изучающий стили языка и стили речи, а также изобразительно-выразительные средства.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Стиль. Функциональные стили речи и их особенности.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Разговорный стиль речи, его основные признаки, сфера использования.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lastRenderedPageBreak/>
        <w:tab/>
        <w:t>Научный стиль речи. Основные жанры научного стиля: доклад, статья, сообщение и др.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Официально-деловой стиль речи, его признаки, назначение. Жанры официально-делового стиля: заявление, доверенность, расписка, резюме и др.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Публицистический стиль речи, его назначение. Основные жанры публицистического стиля. Основы ораторского искусства. Подготовка публичной речи. Особенности построения публичного выступления.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Художественный стиль речи, его основные признаки: образность, использование 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>изобразительно-выразительных средств и др.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Текст как произведение речи. Признаки, структура текста. Сложное синтаксическое целое. Тема, основная мысль текста. Средства и виды связи предложений в тексте. Информационная переработка текста (план, тезисы, конспект, реферат, аннотация). Абзац как средство смыслового членения текста.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Функционально-смысловые типы речи (повествование, описание, рассуждение).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510327">
        <w:rPr>
          <w:rFonts w:ascii="Times New Roman" w:hAnsi="Times New Roman"/>
          <w:i/>
          <w:sz w:val="24"/>
          <w:szCs w:val="24"/>
        </w:rPr>
        <w:t>Соединение в тексте различных типов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текстов разных стилей и жанров.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b/>
          <w:i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r w:rsidRPr="00510327">
        <w:rPr>
          <w:rFonts w:ascii="Times New Roman" w:hAnsi="Times New Roman"/>
          <w:b/>
          <w:i/>
          <w:sz w:val="24"/>
          <w:szCs w:val="24"/>
        </w:rPr>
        <w:t>Практические занятия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основных стилевых разновидностей письменной и устной речи.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Определение типа, стиля, жанра текста (по заданному способу).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Анализ структуры текста.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 xml:space="preserve">Лингвостилистический (стилистический, </w:t>
      </w:r>
      <w:proofErr w:type="spellStart"/>
      <w:r w:rsidRPr="00510327">
        <w:rPr>
          <w:rFonts w:ascii="Times New Roman" w:hAnsi="Times New Roman"/>
          <w:sz w:val="24"/>
          <w:szCs w:val="24"/>
        </w:rPr>
        <w:t>речеведческий</w:t>
      </w:r>
      <w:proofErr w:type="spellEnd"/>
      <w:r w:rsidRPr="00510327">
        <w:rPr>
          <w:rFonts w:ascii="Times New Roman" w:hAnsi="Times New Roman"/>
          <w:sz w:val="24"/>
          <w:szCs w:val="24"/>
        </w:rPr>
        <w:t>) анализ текста.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Освоение видов переработки текста.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  <w:t>Изучение особенностей построения текста разных функциональных типов.</w:t>
      </w:r>
    </w:p>
    <w:p w:rsidR="006C19D4" w:rsidRPr="00510327" w:rsidRDefault="006C19D4" w:rsidP="006C19D4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10327">
        <w:rPr>
          <w:rFonts w:ascii="Times New Roman" w:hAnsi="Times New Roman"/>
          <w:sz w:val="24"/>
          <w:szCs w:val="24"/>
        </w:rPr>
        <w:tab/>
      </w:r>
      <w:proofErr w:type="gramStart"/>
      <w:r w:rsidRPr="00510327">
        <w:rPr>
          <w:rFonts w:ascii="Times New Roman" w:hAnsi="Times New Roman"/>
          <w:sz w:val="24"/>
          <w:szCs w:val="24"/>
        </w:rPr>
        <w:t>Составление связного высказывания на заданную тему, в том числе,  на лингвистическую.</w:t>
      </w:r>
      <w:proofErr w:type="gramEnd"/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00E0D" w:rsidRDefault="00B00E0D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0903EB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903EB">
        <w:rPr>
          <w:rFonts w:ascii="Times New Roman" w:eastAsia="Times New Roman" w:hAnsi="Times New Roman"/>
          <w:b/>
          <w:bCs/>
          <w:sz w:val="24"/>
          <w:szCs w:val="24"/>
        </w:rPr>
        <w:t>ТЕМАТИЧЕСКОЕ ПЛАНИРОВАНИЕ</w:t>
      </w:r>
    </w:p>
    <w:p w:rsidR="006C19D4" w:rsidRPr="000903EB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pStyle w:val="a4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10327">
        <w:rPr>
          <w:rFonts w:ascii="Times New Roman" w:eastAsia="Times New Roman" w:hAnsi="Times New Roman"/>
          <w:sz w:val="24"/>
          <w:szCs w:val="24"/>
        </w:rPr>
        <w:t xml:space="preserve"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 </w:t>
      </w:r>
      <w:r w:rsidR="00E07808">
        <w:rPr>
          <w:rFonts w:ascii="Times New Roman" w:hAnsi="Times New Roman"/>
          <w:sz w:val="24"/>
          <w:szCs w:val="24"/>
        </w:rPr>
        <w:t>08.01.</w:t>
      </w:r>
      <w:r w:rsidR="004C5327">
        <w:rPr>
          <w:rFonts w:ascii="Times New Roman" w:hAnsi="Times New Roman"/>
          <w:sz w:val="24"/>
          <w:szCs w:val="24"/>
        </w:rPr>
        <w:t>25</w:t>
      </w:r>
      <w:r w:rsidRPr="00510327">
        <w:rPr>
          <w:rFonts w:ascii="Times New Roman" w:hAnsi="Times New Roman"/>
          <w:sz w:val="24"/>
          <w:szCs w:val="24"/>
        </w:rPr>
        <w:t xml:space="preserve"> «Мастер </w:t>
      </w:r>
      <w:r w:rsidR="00E07808">
        <w:rPr>
          <w:rFonts w:ascii="Times New Roman" w:hAnsi="Times New Roman"/>
          <w:sz w:val="24"/>
          <w:szCs w:val="24"/>
        </w:rPr>
        <w:t xml:space="preserve">отделочных </w:t>
      </w:r>
      <w:r w:rsidRPr="00510327">
        <w:rPr>
          <w:rFonts w:ascii="Times New Roman" w:hAnsi="Times New Roman"/>
          <w:sz w:val="24"/>
          <w:szCs w:val="24"/>
        </w:rPr>
        <w:t>строительных</w:t>
      </w:r>
      <w:r w:rsidR="004C5327">
        <w:rPr>
          <w:rFonts w:ascii="Times New Roman" w:hAnsi="Times New Roman"/>
          <w:sz w:val="24"/>
          <w:szCs w:val="24"/>
        </w:rPr>
        <w:t xml:space="preserve"> и декоративных</w:t>
      </w:r>
      <w:r w:rsidRPr="00510327">
        <w:rPr>
          <w:rFonts w:ascii="Times New Roman" w:hAnsi="Times New Roman"/>
          <w:sz w:val="24"/>
          <w:szCs w:val="24"/>
        </w:rPr>
        <w:t xml:space="preserve"> работ» </w:t>
      </w:r>
      <w:r w:rsidR="00E07808">
        <w:rPr>
          <w:rFonts w:ascii="Times New Roman" w:eastAsia="Times New Roman" w:hAnsi="Times New Roman"/>
          <w:sz w:val="24"/>
          <w:szCs w:val="24"/>
        </w:rPr>
        <w:t xml:space="preserve">- </w:t>
      </w:r>
      <w:r w:rsidR="004C5327">
        <w:rPr>
          <w:rFonts w:ascii="Times New Roman" w:eastAsia="Times New Roman" w:hAnsi="Times New Roman"/>
          <w:sz w:val="24"/>
          <w:szCs w:val="24"/>
        </w:rPr>
        <w:t xml:space="preserve">114 </w:t>
      </w:r>
      <w:r w:rsidRPr="00510327">
        <w:rPr>
          <w:rFonts w:ascii="Times New Roman" w:eastAsia="Times New Roman" w:hAnsi="Times New Roman"/>
          <w:sz w:val="24"/>
          <w:szCs w:val="24"/>
        </w:rPr>
        <w:t>часов.</w:t>
      </w:r>
    </w:p>
    <w:p w:rsidR="006C19D4" w:rsidRPr="00510327" w:rsidRDefault="006C19D4" w:rsidP="006C19D4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68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368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курс</w:t>
            </w:r>
          </w:p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8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Введение. </w:t>
            </w:r>
          </w:p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Лексикология и фразеология.</w:t>
            </w: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Фонетика, орфоэпия, графика, орфография.</w:t>
            </w:r>
          </w:p>
        </w:tc>
        <w:tc>
          <w:tcPr>
            <w:tcW w:w="2368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Морфемика</w:t>
            </w:r>
            <w:proofErr w:type="spellEnd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, словообразование, орфография.</w:t>
            </w:r>
          </w:p>
        </w:tc>
        <w:tc>
          <w:tcPr>
            <w:tcW w:w="2368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903EB" w:rsidRPr="00510327" w:rsidTr="000E601B">
        <w:tc>
          <w:tcPr>
            <w:tcW w:w="7203" w:type="dxa"/>
          </w:tcPr>
          <w:p w:rsidR="000903EB" w:rsidRPr="00510327" w:rsidRDefault="000903EB" w:rsidP="000E60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Орфография </w:t>
            </w:r>
          </w:p>
        </w:tc>
        <w:tc>
          <w:tcPr>
            <w:tcW w:w="2368" w:type="dxa"/>
          </w:tcPr>
          <w:p w:rsidR="000903EB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903E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II курс</w:t>
            </w:r>
          </w:p>
        </w:tc>
        <w:tc>
          <w:tcPr>
            <w:tcW w:w="2368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475F6" w:rsidRPr="00510327" w:rsidTr="000E601B">
        <w:tc>
          <w:tcPr>
            <w:tcW w:w="7203" w:type="dxa"/>
          </w:tcPr>
          <w:p w:rsidR="007475F6" w:rsidRPr="00510327" w:rsidRDefault="007475F6" w:rsidP="000E601B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2368" w:type="dxa"/>
          </w:tcPr>
          <w:p w:rsidR="007475F6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Стилистика </w:t>
            </w: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6C19D4" w:rsidRPr="00510327" w:rsidRDefault="000903EB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6C19D4" w:rsidRPr="00510327" w:rsidTr="000E601B">
        <w:tc>
          <w:tcPr>
            <w:tcW w:w="7203" w:type="dxa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68" w:type="dxa"/>
          </w:tcPr>
          <w:p w:rsidR="006C19D4" w:rsidRPr="00510327" w:rsidRDefault="000903EB" w:rsidP="005103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114</w:t>
            </w:r>
          </w:p>
        </w:tc>
      </w:tr>
      <w:tr w:rsidR="006C19D4" w:rsidRPr="00510327" w:rsidTr="000E601B">
        <w:tc>
          <w:tcPr>
            <w:tcW w:w="9571" w:type="dxa"/>
            <w:gridSpan w:val="2"/>
          </w:tcPr>
          <w:p w:rsidR="006C19D4" w:rsidRPr="00510327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6C19D4" w:rsidRPr="00510327" w:rsidRDefault="006C19D4" w:rsidP="006C19D4">
      <w:pPr>
        <w:pStyle w:val="a4"/>
        <w:rPr>
          <w:rFonts w:ascii="Times New Roman" w:hAnsi="Times New Roman"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510327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260D62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ХАРАКТЕРИСТИКА ОСНОВНЫХ ВИДОВ УЧЕБНОЙ ДЕЯТЕЛЬНОСТИ</w:t>
      </w: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260D62">
        <w:rPr>
          <w:rFonts w:ascii="Times New Roman" w:eastAsia="Times New Roman" w:hAnsi="Times New Roman"/>
          <w:b/>
          <w:bCs/>
          <w:sz w:val="24"/>
          <w:szCs w:val="24"/>
        </w:rPr>
        <w:t>СТУДЕНТОВ</w:t>
      </w:r>
    </w:p>
    <w:p w:rsidR="006C19D4" w:rsidRPr="00AA274A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FranklinGothicMediumC" w:eastAsia="Times New Roman" w:hAnsi="FranklinGothicMediumC" w:cs="FranklinGothicMediumC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40"/>
      </w:tblGrid>
      <w:tr w:rsidR="006C19D4" w:rsidRPr="001A558E" w:rsidTr="000E601B">
        <w:tc>
          <w:tcPr>
            <w:tcW w:w="2988" w:type="dxa"/>
          </w:tcPr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Содержание обучения</w:t>
            </w: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</w:p>
        </w:tc>
        <w:tc>
          <w:tcPr>
            <w:tcW w:w="6840" w:type="dxa"/>
          </w:tcPr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Характеристика основных видов деятельности студентов</w:t>
            </w: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</w:rPr>
            </w:pPr>
            <w:r w:rsidRPr="00260D62">
              <w:rPr>
                <w:rFonts w:ascii="Times New Roman" w:eastAsia="Times New Roman" w:hAnsi="Times New Roman"/>
                <w:b/>
                <w:bCs/>
              </w:rPr>
              <w:t>(на уровне учебных действий)</w:t>
            </w:r>
          </w:p>
        </w:tc>
      </w:tr>
      <w:tr w:rsidR="006C19D4" w:rsidRPr="00260D62" w:rsidTr="000E601B">
        <w:tc>
          <w:tcPr>
            <w:tcW w:w="2988" w:type="dxa"/>
          </w:tcPr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Введение</w:t>
            </w:r>
          </w:p>
          <w:p w:rsidR="006C19D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из разных исто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чников и преобразовывать инфор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мацию о языке как разви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вающемся явлении, о связи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культуры;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на отдель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ных примерах взаимосвязь 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культуры и истории народа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— носителя языка; анализировать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пословицы и поговорки о русском языке;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 (со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чинение-рассуждение)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устной или письменной форме;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приводить примеры, которые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доказывают, что изучение языка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позволяет лучше узнать историю и культуру страны;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тему, основну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ю мысль текстов о роли русского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языка в жизни общества;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информации; проводить языковой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разбор текстов; извлекать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из разных источников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(таблиц, схем);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4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преобразовывать информацию; строить рассуждение о роли русского языка в жизни человека</w:t>
            </w:r>
          </w:p>
          <w:p w:rsidR="006C19D4" w:rsidRPr="00260D62" w:rsidRDefault="006C19D4" w:rsidP="000E601B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6C19D4" w:rsidRPr="00260D62" w:rsidTr="000E601B">
        <w:tc>
          <w:tcPr>
            <w:tcW w:w="2988" w:type="dxa"/>
          </w:tcPr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Лексикология и фразеология</w:t>
            </w: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47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Аргументировать различие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лексического и грамматического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значения слова; опознавать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основные выразительные средства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лексики и фразеологии в пу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блицистической и художественной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7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объяснять особенности упо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требления лексических сре</w:t>
            </w:r>
            <w:proofErr w:type="gramStart"/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дств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</w:t>
            </w:r>
            <w:proofErr w:type="gram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екстах научного и официально-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делового стилей речи;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из ле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ксических словарей разного типа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(толкового словаря, словарей синонимов, антонимов,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устаревших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слов, иностранных слов, фра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зеологического словаря и др.)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справочников, в том числе 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ультимедийных;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различных видах деятельности;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7"/>
              </w:numPr>
              <w:jc w:val="both"/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опознавать основные виды тропов, построенных на переносном значении слова (метафора, эпитет, олицетворение)</w:t>
            </w:r>
          </w:p>
          <w:p w:rsidR="006C19D4" w:rsidRPr="00260D62" w:rsidRDefault="006C19D4" w:rsidP="000E601B">
            <w:pPr>
              <w:pStyle w:val="a4"/>
              <w:ind w:left="720"/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6C19D4" w:rsidRPr="00260D62" w:rsidTr="000E601B">
        <w:tc>
          <w:tcPr>
            <w:tcW w:w="2988" w:type="dxa"/>
          </w:tcPr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Фонетика, орфоэпия,</w:t>
            </w: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46"/>
              </w:numPr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фонетический разбор; извлекать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необходимую информацию по изучаемой теме из таблиц, схем учебника;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извлекать необходимую информацию из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мультим</w:t>
            </w: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-</w:t>
            </w:r>
            <w:proofErr w:type="gram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дийных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орфоэпических словарей и справочников; использовать ее в различных видах деятельности;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строить рассуждения с целью анализа проделанной работы; определять круг орфографических и пунктуационных правил, по которым следует ориентироваться в конкретном случае;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6"/>
              </w:numPr>
              <w:jc w:val="both"/>
              <w:rPr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целью обобщения признаков, характеристик, фактов и т. д.;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6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орфоэпических словарей и справочников; опознавать основные выразительные средства фонетики (звукопись)</w:t>
            </w:r>
          </w:p>
          <w:p w:rsidR="006C19D4" w:rsidRPr="00260D62" w:rsidRDefault="006C19D4" w:rsidP="000E601B">
            <w:pPr>
              <w:pStyle w:val="a4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6C19D4" w:rsidRPr="00260D62" w:rsidTr="000E601B">
        <w:tc>
          <w:tcPr>
            <w:tcW w:w="2988" w:type="dxa"/>
          </w:tcPr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Морфемика</w:t>
            </w:r>
            <w:proofErr w:type="spellEnd"/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, словообразование</w:t>
            </w: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4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морфемный, сло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вообразовательный, этимологиче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ский, орфографический анализ;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по изучае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словообраз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овательные цепочки и словообра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зовательные гнезда, устан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авливая смысловую и структурную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связь однокоренных слов;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8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 основные вырази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тельные средства словообразова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ния в художественной речи и оценивать их</w:t>
            </w:r>
            <w:r w:rsidRPr="00260D62">
              <w:rPr>
                <w:rStyle w:val="75pt0pt0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8"/>
              </w:numPr>
              <w:jc w:val="both"/>
              <w:rPr>
                <w:rStyle w:val="75pt0pt"/>
                <w:rFonts w:ascii="Times New Roman" w:hAnsi="Times New Roman" w:cs="Times New Roman"/>
                <w:b w:val="0"/>
                <w:bCs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информацию из морфемных, слово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образовательных и этимологи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словарей и справочников,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 том числе мультимедийных;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использовать этимологическую справку для объяснения правописания и лексического значения слова</w:t>
            </w:r>
          </w:p>
          <w:p w:rsidR="006C19D4" w:rsidRPr="00260D62" w:rsidRDefault="006C19D4" w:rsidP="000E601B">
            <w:pPr>
              <w:pStyle w:val="2"/>
              <w:shd w:val="clear" w:color="auto" w:fill="auto"/>
              <w:tabs>
                <w:tab w:val="left" w:pos="3"/>
              </w:tabs>
              <w:spacing w:before="0" w:line="216" w:lineRule="exact"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C19D4" w:rsidRPr="00260D62" w:rsidTr="000E601B">
        <w:tc>
          <w:tcPr>
            <w:tcW w:w="2988" w:type="dxa"/>
          </w:tcPr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t>Морфология и орфография</w:t>
            </w: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4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анализиро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вать с точки зрения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текстообра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зующей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роли;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морфологическ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ий, орфографический, пунктуаци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онный анализ;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ка; строить рассуждения с целью анализа проделанной работы;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круг орфографи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ческих и пунктуационных правил,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которым следует ориентироваться в конкретном случае;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9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 анализа с ц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монологическое высказывание на лингвистическую тему в устной или письменной форме; анализировать текст с целью обнаружения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 xml:space="preserve">изученных понятий (категорий), орфограмм,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пунктограмм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9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необходимую информацию из мультимедийных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словарей и справочников по правописанию; использовать эту информацию в процессе письма; определять роль слов разных частей речи в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текстообразовании</w:t>
            </w:r>
            <w:proofErr w:type="spellEnd"/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.</w:t>
            </w: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SchoolBookCSanPin-Regular" w:eastAsia="Times New Roman" w:hAnsi="SchoolBookCSanPin-Regular" w:cs="SchoolBookCSanPin-Regular"/>
                <w:sz w:val="24"/>
                <w:szCs w:val="24"/>
              </w:rPr>
            </w:pPr>
          </w:p>
        </w:tc>
      </w:tr>
      <w:tr w:rsidR="006C19D4" w:rsidRPr="00260D62" w:rsidTr="000E601B">
        <w:tc>
          <w:tcPr>
            <w:tcW w:w="2988" w:type="dxa"/>
          </w:tcPr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A50C84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Синтаксис и пунктуация</w:t>
            </w:r>
          </w:p>
          <w:p w:rsidR="006C19D4" w:rsidRPr="00260D62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Опознавать, наблюдать изу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чаемое языковое явление, извле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кать его из текста, анализ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ировать с точки зрения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образующей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роли, проводить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языковой разбор (фонетический, лексический, 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морфемный,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</w:t>
            </w:r>
            <w:r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ловообразовательный, этимологический,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морфологический,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кий, орфографический,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пунктуационный);</w:t>
            </w:r>
            <w:proofErr w:type="gramEnd"/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комментировать ответы товарищей;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извлекать необходимую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информацию по изучаемой теме из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таблиц, схем учебника; стро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ить рассуждения с целью анализа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проделанной работы; определя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ть круг орфографических и пунк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туационных правил, по 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торым следует ориентироваться в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конкретном случае; анализировать текст с целью обнаружения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br/>
              <w:t xml:space="preserve">изученных понятий (категорий), орфограмм, </w:t>
            </w:r>
            <w:proofErr w:type="spell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пунктограмм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синтаксическ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ие конструкции (словосочетания,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предложения) по опорным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словам, схемам, заданным темам,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соблюдая основные синтаксические нормы;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проводить операции синтеза и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анализа с целью обобщения при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знаков, характеристик, факт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 и т.д.; подбирать примеры по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теме из художественных текстов изучаемых произведений;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роль синтаксичес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ких конструкций в </w:t>
            </w:r>
            <w:proofErr w:type="spellStart"/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текстообразо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вании</w:t>
            </w:r>
            <w:proofErr w:type="spellEnd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; находить в тексте стилистические фигуры;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ние (сочинение) на лингвистиче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тему в устной и письменной форме по теме занятия;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извлекать необходим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ую информацию из мультимедийных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словарей и справочников по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 правописанию; использовать эту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информацию в процессе письма;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производить синонимиче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скую замену синтаксических кон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струкций;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монологическое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высказывание на лингвистическую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 в устной или письменной форме;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пунктуационно оформлять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предложения с разными смысловы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ми отрезками; определять роль знаков пр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епинания в простых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 сложных предложениях;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  <w:rPr>
                <w:rFonts w:ascii="SchoolBookCSanPin-Regular" w:eastAsia="Times New Roman" w:hAnsi="SchoolBookCSanPin-Regular" w:cs="SchoolBookCSanPin-Regular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составлять схемы предложений, конструировать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lastRenderedPageBreak/>
              <w:t>предложения по схемам</w:t>
            </w:r>
          </w:p>
        </w:tc>
      </w:tr>
      <w:tr w:rsidR="006C19D4" w:rsidRPr="00260D62" w:rsidTr="000E601B">
        <w:tc>
          <w:tcPr>
            <w:tcW w:w="2988" w:type="dxa"/>
          </w:tcPr>
          <w:p w:rsidR="006C19D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Культура речи</w:t>
            </w:r>
          </w:p>
          <w:p w:rsidR="006C19D4" w:rsidRPr="00A50C84" w:rsidRDefault="006C19D4" w:rsidP="000E60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Стилистика </w:t>
            </w:r>
          </w:p>
        </w:tc>
        <w:tc>
          <w:tcPr>
            <w:tcW w:w="6840" w:type="dxa"/>
          </w:tcPr>
          <w:p w:rsidR="006C19D4" w:rsidRPr="00260D62" w:rsidRDefault="006C19D4" w:rsidP="000E601B">
            <w:pPr>
              <w:pStyle w:val="a4"/>
              <w:numPr>
                <w:ilvl w:val="0"/>
                <w:numId w:val="8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Выразительно читать текст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, определять тему, функциональ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ный тип речи, формулиров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ать основную мысль художествен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ных текстов;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вычитывать разные виды информации;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характеризовать средства и способы связи предложений в тексте;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выполнять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лингвостилистический 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нализ текста; определять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авторскую позицию в тексте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; высказывать свою точку зрения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 проблеме текста;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характеризовать изобразительно-выразительные средства 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языка,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указывать их роль в идейно-художественном содержании текста;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составлять связное высказывание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(сочинение) в устной 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письменной форме на осн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ове проанализированных текстов;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определять эмоциональный настрой текста;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речь с точки зре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ния правильности, точности, вы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разительности, уместности употребления языковых средств;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примеры по тем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ам, взятым из изучаемых художе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ственных произведений;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оценивать чужие и собствен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речевые высказывания разной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функциональной направленно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сти с точки зрения соответствия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их коммуникативным задача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м и нормам современного русско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го литературного языка;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исправлять речевые недостатки, редактировать текст;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выступать перед аудитори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ей сверстников с небольшими 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формационными сообщения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ми, докладами на учебно-научную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тему;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и сравнивать р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усский речевой этикет с речевым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этикетом отдельных народов России и мира;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различать тексты разных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функциональных стилей (экстра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лингвистические особеннос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ти, лингвистические особенности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 уровне употребления лек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>сических средств, типичных син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таксических конструкций);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анализировать тексты разных жанров научног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о (учебно-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научного), публицистическо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го, официально-делового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разговорной речи;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b/>
                <w:sz w:val="24"/>
                <w:szCs w:val="24"/>
              </w:rPr>
            </w:pPr>
            <w:proofErr w:type="gramStart"/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создавать устные и письмен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ные высказывания разных стилей,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жанров и типов речи (отзы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в, сообщение, доклад; интервью, репортаж, эссе;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расписка, доверенность, заявление; рас</w:t>
            </w:r>
            <w:r w:rsidRPr="00260D62">
              <w:rPr>
                <w:rStyle w:val="75pt0pt"/>
                <w:rFonts w:ascii="Times New Roman" w:hAnsi="Times New Roman" w:cs="Times New Roman"/>
                <w:b w:val="0"/>
                <w:sz w:val="24"/>
                <w:szCs w:val="24"/>
              </w:rPr>
              <w:t xml:space="preserve">сказ, 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беседа, спор);</w:t>
            </w:r>
            <w:proofErr w:type="gramEnd"/>
          </w:p>
          <w:p w:rsidR="006C19D4" w:rsidRPr="00260D62" w:rsidRDefault="006C19D4" w:rsidP="000E601B">
            <w:pPr>
              <w:pStyle w:val="a4"/>
              <w:numPr>
                <w:ilvl w:val="0"/>
                <w:numId w:val="25"/>
              </w:numPr>
              <w:jc w:val="both"/>
              <w:rPr>
                <w:rStyle w:val="75pt0pt"/>
                <w:rFonts w:ascii="SchoolBookCSanPin-Regular" w:eastAsia="Times New Roman" w:hAnsi="SchoolBookCSanPin-Regular" w:cs="SchoolBookCSanPin-Regular"/>
                <w:b w:val="0"/>
                <w:bCs w:val="0"/>
                <w:spacing w:val="0"/>
                <w:sz w:val="24"/>
                <w:szCs w:val="24"/>
                <w:shd w:val="clear" w:color="auto" w:fill="auto"/>
              </w:rPr>
            </w:pP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подбирать тексты разных функциональных типов и стилей; осуществлять информационную переработку текста, создавать вторичный текст, используя разны</w:t>
            </w:r>
            <w:r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>е виды переработки текста (план,</w:t>
            </w:r>
            <w:r w:rsidRPr="00260D62"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  <w:t xml:space="preserve"> Тезисы, конспект, реферат, аннотацию, рецензию)</w:t>
            </w:r>
          </w:p>
          <w:p w:rsidR="006C19D4" w:rsidRPr="00260D62" w:rsidRDefault="006C19D4" w:rsidP="000E601B">
            <w:pPr>
              <w:pStyle w:val="a4"/>
              <w:numPr>
                <w:ilvl w:val="0"/>
                <w:numId w:val="30"/>
              </w:numPr>
              <w:jc w:val="both"/>
              <w:rPr>
                <w:rStyle w:val="75pt0pt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6C19D4" w:rsidRPr="00260D6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6C19D4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УЧЕБНО-МЕТОДИЧЕСКОЕ 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И МАТЕРИАЛЬНО-ТЕХНИЧЕСКОЕ ОБЕСПЕЧЕНИЕ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 xml:space="preserve">ПРОГРАММЫ УЧЕБНОЙ ДИСЦИПЛИНЫ 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«РУССКИЙ ЯЗЫК»</w:t>
      </w:r>
    </w:p>
    <w:p w:rsidR="006C19D4" w:rsidRPr="00604D66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SchoolBookCSanPin-Regular" w:eastAsia="Times New Roman" w:hAnsi="SchoolBookCSanPin-Regular" w:cs="SchoolBookCSanPin-Regular"/>
          <w:b/>
          <w:bCs/>
          <w:sz w:val="24"/>
          <w:szCs w:val="24"/>
        </w:rPr>
      </w:pP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BB6C02">
        <w:rPr>
          <w:rFonts w:ascii="Times New Roman" w:eastAsia="Times New Roman" w:hAnsi="Times New Roman"/>
          <w:sz w:val="24"/>
          <w:szCs w:val="24"/>
        </w:rPr>
        <w:t xml:space="preserve">Освоение программы учебной дисциплины «Русский язык»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кабинета русского языка и литературы, в котором имеется возможность обеспечить свободный доступ в Интернет во время учебного занятия и в период </w:t>
      </w:r>
      <w:proofErr w:type="spellStart"/>
      <w:r w:rsidRPr="00BB6C02">
        <w:rPr>
          <w:rFonts w:ascii="Times New Roman" w:eastAsia="Times New Roman" w:hAnsi="Times New Roman"/>
          <w:sz w:val="24"/>
          <w:szCs w:val="24"/>
        </w:rPr>
        <w:t>внеучебной</w:t>
      </w:r>
      <w:proofErr w:type="spellEnd"/>
      <w:r w:rsidRPr="00BB6C02">
        <w:rPr>
          <w:rFonts w:ascii="Times New Roman" w:eastAsia="Times New Roman" w:hAnsi="Times New Roman"/>
          <w:sz w:val="24"/>
          <w:szCs w:val="24"/>
        </w:rPr>
        <w:t xml:space="preserve"> деятельности обучающихся.</w:t>
      </w:r>
      <w:proofErr w:type="gramEnd"/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Помещение кабинета удовлетворяет требованиям Санитарно-эпидемиологических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правил и нормативов (СанПиН 2.4.2 № 178-02) и оснащено типовым оборудованием, указанным в настоящих требованиях, в том числе специализированной учебной мебелью и средствами обучения, достаточными для выполнения требований к уровню подготовки обучающихся.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состав учебно-методического и материально-технического оснащения кабинета</w:t>
      </w:r>
      <w:r>
        <w:rPr>
          <w:rFonts w:ascii="Times New Roman" w:eastAsia="Times New Roman" w:hAnsi="Times New Roman"/>
          <w:sz w:val="24"/>
          <w:szCs w:val="24"/>
        </w:rPr>
        <w:t xml:space="preserve"> р</w:t>
      </w:r>
      <w:r w:rsidRPr="00BB6C02">
        <w:rPr>
          <w:rFonts w:ascii="Times New Roman" w:eastAsia="Times New Roman" w:hAnsi="Times New Roman"/>
          <w:sz w:val="24"/>
          <w:szCs w:val="24"/>
        </w:rPr>
        <w:t>усского языка и литературы входят: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многофункциональный комплекс преподавателя;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наглядные пособия (комплекты учебных таблиц, плакатов, портретов поэтов и писателей);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информационно-коммуникативные средства;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перечни основной и дополнительной учебной литературы;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вспомогательное оборудование и инструкции;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SymbolMT" w:hAnsi="Times New Roman"/>
          <w:sz w:val="24"/>
          <w:szCs w:val="24"/>
        </w:rPr>
        <w:t xml:space="preserve">• </w:t>
      </w:r>
      <w:r w:rsidRPr="00BB6C02">
        <w:rPr>
          <w:rFonts w:ascii="Times New Roman" w:eastAsia="Times New Roman" w:hAnsi="Times New Roman"/>
          <w:sz w:val="24"/>
          <w:szCs w:val="24"/>
        </w:rPr>
        <w:t>библиотечный фонд.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библиотечный фонд входят учебники и учебно-методические комплекты (УМК),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рекомендованные или допущенные для использования в профессиональных образовательных организациях, реализующих образовательную программу среднего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общего образования в пределах освоения ОПОП СПО на базе основного общего образования.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ind w:firstLine="180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Библиотечный фонд дополнен энциклопедиями, справочниками, научно-популярной литературой по вопросам языкознания и др.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B6C02">
        <w:rPr>
          <w:rFonts w:ascii="Times New Roman" w:eastAsia="Times New Roman" w:hAnsi="Times New Roman"/>
          <w:sz w:val="24"/>
          <w:szCs w:val="24"/>
        </w:rPr>
        <w:t>В процессе освоения программы учебной дисциплины «</w:t>
      </w:r>
      <w:r>
        <w:rPr>
          <w:rFonts w:ascii="Times New Roman" w:eastAsia="Times New Roman" w:hAnsi="Times New Roman"/>
          <w:sz w:val="24"/>
          <w:szCs w:val="24"/>
        </w:rPr>
        <w:t>Русский язык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» студенты </w:t>
      </w:r>
      <w:r>
        <w:rPr>
          <w:rFonts w:ascii="Times New Roman" w:eastAsia="Times New Roman" w:hAnsi="Times New Roman"/>
          <w:sz w:val="24"/>
          <w:szCs w:val="24"/>
        </w:rPr>
        <w:t>имеют</w:t>
      </w:r>
      <w:r w:rsidRPr="00BB6C02">
        <w:rPr>
          <w:rFonts w:ascii="Times New Roman" w:eastAsia="Times New Roman" w:hAnsi="Times New Roman"/>
          <w:sz w:val="24"/>
          <w:szCs w:val="24"/>
        </w:rPr>
        <w:t xml:space="preserve"> возможность доступа к электронным учебным материалам по русскому языку, имеющимся в свободном доступе в сети Интернет (электронным книгам, практикумам,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C02">
        <w:rPr>
          <w:rFonts w:ascii="Times New Roman" w:eastAsia="Times New Roman" w:hAnsi="Times New Roman"/>
          <w:sz w:val="24"/>
          <w:szCs w:val="24"/>
        </w:rPr>
        <w:t>тестам, материалам ЕГЭ и др.).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w:r w:rsidRPr="00BB6C02">
        <w:rPr>
          <w:rFonts w:ascii="Times New Roman" w:eastAsia="Times New Roman" w:hAnsi="Times New Roman"/>
          <w:sz w:val="24"/>
          <w:szCs w:val="24"/>
        </w:rPr>
        <w:t>Письмо Министерства образования и науки РФ от 24.11.2011 № МД-1552/03 «Об оснащении общеобразовательных учреждений учебным и учебно-лабораторным оборудованием»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Pr="00BB6C02">
        <w:rPr>
          <w:rFonts w:ascii="Times New Roman" w:eastAsia="Times New Roman" w:hAnsi="Times New Roman"/>
          <w:sz w:val="24"/>
          <w:szCs w:val="24"/>
        </w:rPr>
        <w:t>.</w:t>
      </w:r>
    </w:p>
    <w:p w:rsidR="006C19D4" w:rsidRPr="00BB6C02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</w:rPr>
      </w:pPr>
    </w:p>
    <w:p w:rsidR="006C19D4" w:rsidRPr="006C19D4" w:rsidRDefault="006C19D4" w:rsidP="006C19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BB6C02">
        <w:rPr>
          <w:rFonts w:ascii="Times New Roman" w:eastAsia="Times New Roman" w:hAnsi="Times New Roman"/>
          <w:b/>
          <w:bCs/>
          <w:sz w:val="24"/>
          <w:szCs w:val="24"/>
        </w:rPr>
        <w:t>РЕКОМЕНДУЕМАЯ ЛИТЕРАТУРА</w:t>
      </w:r>
    </w:p>
    <w:p w:rsidR="006C19D4" w:rsidRPr="006C19D4" w:rsidRDefault="006C19D4" w:rsidP="006C19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C19D4" w:rsidRPr="006C19D4" w:rsidRDefault="006C19D4" w:rsidP="006C19D4">
      <w:pPr>
        <w:pStyle w:val="a4"/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студентов</w:t>
      </w:r>
    </w:p>
    <w:p w:rsidR="006C19D4" w:rsidRPr="005116B7" w:rsidRDefault="006C19D4" w:rsidP="006C19D4">
      <w:pPr>
        <w:pStyle w:val="a4"/>
        <w:jc w:val="both"/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Мищерина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М.А.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язык. 10-11 классы: учебник в 2 ч.</w:t>
      </w:r>
    </w:p>
    <w:p w:rsidR="006C19D4" w:rsidRDefault="006C19D4" w:rsidP="006C19D4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Контрольные тесты: орфография и пунктуация. 10-11 классы: пособие для учащихся.</w:t>
      </w: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</w:p>
    <w:p w:rsidR="006C19D4" w:rsidRDefault="006C19D4" w:rsidP="006C19D4">
      <w:pPr>
        <w:pStyle w:val="a4"/>
        <w:tabs>
          <w:tab w:val="center" w:pos="4950"/>
        </w:tabs>
        <w:rPr>
          <w:rFonts w:ascii="Times New Roman" w:hAnsi="Times New Roman"/>
          <w:b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Н.Г.,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Шамшин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И.В. 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Русский язык в таблицах. 10-11 классы</w:t>
      </w:r>
      <w:r>
        <w:rPr>
          <w:rFonts w:ascii="Times New Roman" w:hAnsi="Times New Roman"/>
          <w:b/>
        </w:rPr>
        <w:tab/>
      </w:r>
    </w:p>
    <w:p w:rsidR="006C19D4" w:rsidRDefault="006C19D4" w:rsidP="006C19D4">
      <w:pPr>
        <w:pStyle w:val="a4"/>
        <w:tabs>
          <w:tab w:val="center" w:pos="4950"/>
        </w:tabs>
        <w:rPr>
          <w:rFonts w:ascii="Times New Roman" w:hAnsi="Times New Roman"/>
          <w:b/>
        </w:rPr>
      </w:pPr>
    </w:p>
    <w:p w:rsidR="006C19D4" w:rsidRDefault="006C19D4" w:rsidP="006C19D4">
      <w:pPr>
        <w:pStyle w:val="a4"/>
        <w:tabs>
          <w:tab w:val="center" w:pos="4950"/>
        </w:tabs>
        <w:jc w:val="center"/>
        <w:rPr>
          <w:rFonts w:ascii="Times New Roman" w:hAnsi="Times New Roman"/>
          <w:b/>
        </w:rPr>
      </w:pPr>
      <w:r w:rsidRPr="00BB6C02">
        <w:rPr>
          <w:rFonts w:ascii="Times New Roman" w:hAnsi="Times New Roman"/>
          <w:b/>
        </w:rPr>
        <w:t>Для преподавател</w:t>
      </w:r>
      <w:r w:rsidRPr="005116B7">
        <w:rPr>
          <w:rFonts w:ascii="Times New Roman" w:hAnsi="Times New Roman"/>
          <w:b/>
        </w:rPr>
        <w:t>я</w:t>
      </w:r>
    </w:p>
    <w:p w:rsidR="006C19D4" w:rsidRPr="005648DA" w:rsidRDefault="006C19D4" w:rsidP="006C19D4">
      <w:pPr>
        <w:pStyle w:val="a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Федеральный закон от 29.12.2012 № 273-ФЗ «Об обра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зовании в Российской Федерации»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(в ред. федеральных законов от 07.05.2013 № 99-ФЗ, от 07.06.2013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20-ФЗ, от 02.07.2013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170-ФЗ, от 23.07.2013 № 203-ФЗ, от 25.11.2013 № 317-ФЗ, от 03.02.2014 № 11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-ФЗ,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от 03.02.2014 № 15-ФЗ, от 05.05.2014 № 84-ФЗ, от 27.05.2014 № 1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35-ФЗ, от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04.06.2014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№ 148-ФЗ, с изменениями, внесенными Федеральным законом от 04.06.2014 № 145-ФЗ).</w:t>
      </w:r>
      <w:proofErr w:type="gramEnd"/>
    </w:p>
    <w:p w:rsidR="006C19D4" w:rsidRPr="00BB6C02" w:rsidRDefault="006C19D4" w:rsidP="006C19D4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:rsidR="006C19D4" w:rsidRPr="00BB6C02" w:rsidRDefault="006C19D4" w:rsidP="006C19D4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ab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Приказ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29.12.2014 № 1645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 внесении изменений в Приказ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Министерства образования и науки Российской Федерации от 17 мая 2012 г. № 413 «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Об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утверждении федерального государственного образовательного стандарта среднего (полного) общего образования».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Письмо Департамента государственной политики в сф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ере подготовки рабочих кадров и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ДПО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Минобрнауки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образования».</w:t>
      </w:r>
      <w:proofErr w:type="gramEnd"/>
    </w:p>
    <w:p w:rsidR="006C19D4" w:rsidRDefault="006C19D4" w:rsidP="006C19D4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Программа курса «Русский язык»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. 10-11 классы. Базовый уровень/авт.-сост. </w:t>
      </w:r>
      <w:proofErr w:type="spellStart"/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Н.Г.Гольцова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>. – М.: ООО «Русское слово» - учебник, 2014.</w:t>
      </w:r>
    </w:p>
    <w:p w:rsidR="006C19D4" w:rsidRPr="005116B7" w:rsidRDefault="006C19D4" w:rsidP="006C19D4">
      <w:pPr>
        <w:pStyle w:val="a4"/>
        <w:jc w:val="both"/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</w:pPr>
      <w:proofErr w:type="spellStart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Будникова</w:t>
      </w:r>
      <w:proofErr w:type="spellEnd"/>
      <w:r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Н.Н., Дмитриева Н.И., Холявина Т.Г.</w:t>
      </w:r>
      <w:r>
        <w:rPr>
          <w:rStyle w:val="70pt"/>
          <w:rFonts w:ascii="Times New Roman" w:hAnsi="Times New Roman" w:cs="Times New Roman"/>
          <w:b w:val="0"/>
          <w:bCs w:val="0"/>
          <w:i w:val="0"/>
          <w:sz w:val="24"/>
          <w:szCs w:val="24"/>
        </w:rPr>
        <w:t xml:space="preserve"> Поурочные разработки по русскому языку. 10-11 классы. – М.: ВАКО, 2014.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Львова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Таблицы по русскому языку. - М., 2010.</w:t>
      </w:r>
    </w:p>
    <w:p w:rsidR="006C19D4" w:rsidRPr="00BB6C02" w:rsidRDefault="006C19D4" w:rsidP="006C19D4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proofErr w:type="spellStart"/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Пахнова</w:t>
      </w:r>
      <w:proofErr w:type="spellEnd"/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 xml:space="preserve"> Т.М.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Готовимся к устному и письменному экзамену по русскому языку.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Ожегов С.И.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Словарь русского языка. Около 60 000 слов и фразеологических выражений. -  25-е изд.,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испр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 и доп. /под общ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р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ед. Л. И.Скворцова. - М., 2006.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Розенталь Д.Э., Краснянский В.В.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Фразеологический словарь русского языка. - М.,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2011.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Скворцов Л.И.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Большой толковый словарь правильной русской речи. - М., 2005.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pt"/>
          <w:rFonts w:ascii="Times New Roman" w:hAnsi="Times New Roman" w:cs="Times New Roman"/>
          <w:b w:val="0"/>
          <w:bCs w:val="0"/>
          <w:sz w:val="24"/>
          <w:szCs w:val="24"/>
        </w:rPr>
        <w:t>Ушаков Д.Н., Крючков С.Е.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Орфографический словарь. - М., 2006.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Через дефис, слитно или раздельно?: словарь-справочник русского языка / сост.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В. В. Бурцева. — М., 2006.</w:t>
      </w:r>
    </w:p>
    <w:p w:rsidR="006C19D4" w:rsidRDefault="006C19D4" w:rsidP="006C19D4">
      <w:pPr>
        <w:pStyle w:val="a4"/>
        <w:jc w:val="center"/>
        <w:rPr>
          <w:rStyle w:val="21"/>
          <w:rFonts w:ascii="Times New Roman" w:hAnsi="Times New Roman" w:cs="Times New Roman"/>
          <w:bCs w:val="0"/>
          <w:sz w:val="24"/>
          <w:szCs w:val="24"/>
        </w:rPr>
      </w:pPr>
      <w:bookmarkStart w:id="1" w:name="bookmark22"/>
      <w:r w:rsidRPr="00BB6C02">
        <w:rPr>
          <w:rStyle w:val="21"/>
          <w:rFonts w:ascii="Times New Roman" w:hAnsi="Times New Roman" w:cs="Times New Roman"/>
          <w:bCs w:val="0"/>
          <w:sz w:val="24"/>
          <w:szCs w:val="24"/>
        </w:rPr>
        <w:t>Интернет-ресурсы</w:t>
      </w:r>
      <w:bookmarkEnd w:id="1"/>
    </w:p>
    <w:p w:rsidR="006C19D4" w:rsidRPr="00BB6C02" w:rsidRDefault="006C19D4" w:rsidP="006C19D4">
      <w:pPr>
        <w:pStyle w:val="a4"/>
        <w:jc w:val="both"/>
      </w:pPr>
    </w:p>
    <w:p w:rsidR="006C19D4" w:rsidRPr="00BB6C02" w:rsidRDefault="006C19D4" w:rsidP="006C19D4">
      <w:pPr>
        <w:pStyle w:val="a4"/>
        <w:jc w:val="both"/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It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/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еог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(учебный портал по использованию ЭОР).</w:t>
      </w:r>
    </w:p>
    <w:p w:rsidR="006C19D4" w:rsidRDefault="006C19D4" w:rsidP="006C19D4">
      <w:pPr>
        <w:pStyle w:val="a4"/>
        <w:jc w:val="both"/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rusc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огрога</w:t>
      </w:r>
      <w:proofErr w:type="spellEnd"/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(Национальный корпус русского языка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- 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информационно-справочная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система, основанная на собрании русских текстов в электронной форме).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russkiyjazik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(энциклопедия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«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Языкознание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»). </w:t>
      </w:r>
    </w:p>
    <w:p w:rsidR="006C19D4" w:rsidRPr="00BB6C02" w:rsidRDefault="006C19D4" w:rsidP="006C19D4">
      <w:pPr>
        <w:pStyle w:val="a4"/>
        <w:jc w:val="both"/>
      </w:pP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proofErr w:type="gram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etimolog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(Этимология и история русского языка).</w:t>
      </w:r>
      <w:proofErr w:type="gramEnd"/>
    </w:p>
    <w:p w:rsidR="006C19D4" w:rsidRPr="00BB6C02" w:rsidRDefault="006C19D4" w:rsidP="006C19D4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rus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.1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september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(электронная версия газеты «Русский язык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Сайт для учителей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«Я иду на урок русского языка».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uchportal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(Учительский портал. Уроки, презентации, контрольные работы, тесты,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  <w:t>компьютерные программы, методические разработки по русскому языку и литературе).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Ucheba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com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(Образовательный портал «Учеба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».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«Уроки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»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proofErr w:type="spell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u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roki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ru</w:t>
      </w:r>
      <w:proofErr w:type="spellEnd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)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br/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metodiki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(Методики).</w:t>
      </w:r>
    </w:p>
    <w:p w:rsidR="006C19D4" w:rsidRPr="00BB6C02" w:rsidRDefault="006C19D4" w:rsidP="006C19D4">
      <w:pPr>
        <w:pStyle w:val="a4"/>
        <w:jc w:val="both"/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www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  <w:lang w:val="en-US"/>
        </w:rPr>
        <w:t>posobie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spell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ги</w:t>
      </w:r>
      <w:proofErr w:type="spellEnd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(Пособия).</w:t>
      </w:r>
    </w:p>
    <w:p w:rsidR="006C19D4" w:rsidRPr="00BB6C02" w:rsidRDefault="006C19D4" w:rsidP="006C19D4">
      <w:pPr>
        <w:pStyle w:val="a4"/>
        <w:jc w:val="both"/>
      </w:pP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(Сеть творческих учителей.</w:t>
      </w:r>
      <w:proofErr w:type="gramEnd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Ин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формационные технологии на уроках русского языка и литературы).</w:t>
      </w:r>
      <w:proofErr w:type="gramEnd"/>
    </w:p>
    <w:p w:rsidR="006C19D4" w:rsidRDefault="006C19D4" w:rsidP="006C19D4">
      <w:pPr>
        <w:pStyle w:val="a4"/>
        <w:jc w:val="both"/>
        <w:sectPr w:rsidR="006C19D4" w:rsidSect="000E601B">
          <w:pgSz w:w="11906" w:h="16838"/>
          <w:pgMar w:top="851" w:right="566" w:bottom="899" w:left="1440" w:header="708" w:footer="708" w:gutter="0"/>
          <w:cols w:space="708"/>
          <w:docGrid w:linePitch="360"/>
        </w:sectPr>
      </w:pP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(Ра</w:t>
      </w:r>
      <w:r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боты победителей конкурса «Учи</w:t>
      </w:r>
      <w:r w:rsidRPr="00BB6C02">
        <w:rPr>
          <w:rStyle w:val="70"/>
          <w:rFonts w:ascii="Times New Roman" w:hAnsi="Times New Roman" w:cs="Times New Roman"/>
          <w:b w:val="0"/>
          <w:bCs w:val="0"/>
          <w:sz w:val="24"/>
          <w:szCs w:val="24"/>
        </w:rPr>
        <w:t>тель — учителю» издательства «Просвещение»</w:t>
      </w:r>
      <w:proofErr w:type="gramEnd"/>
    </w:p>
    <w:p w:rsidR="006C19D4" w:rsidRPr="0019662C" w:rsidRDefault="006C19D4" w:rsidP="006C19D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</w:t>
      </w:r>
      <w:r w:rsidRPr="00A20A8B">
        <w:rPr>
          <w:b/>
          <w:sz w:val="28"/>
          <w:szCs w:val="28"/>
        </w:rPr>
        <w:t>ематический план и содержание учебной дисциплины</w:t>
      </w:r>
      <w:r>
        <w:rPr>
          <w:b/>
          <w:sz w:val="28"/>
          <w:szCs w:val="28"/>
        </w:rPr>
        <w:t xml:space="preserve">  «Русский язык»</w:t>
      </w:r>
    </w:p>
    <w:p w:rsidR="006C19D4" w:rsidRPr="00491CE4" w:rsidRDefault="006C19D4" w:rsidP="006C19D4">
      <w:pPr>
        <w:spacing w:line="360" w:lineRule="auto"/>
        <w:ind w:left="180"/>
        <w:rPr>
          <w:rFonts w:ascii="Times New Roman" w:hAnsi="Times New Roman"/>
          <w:sz w:val="24"/>
          <w:szCs w:val="24"/>
        </w:rPr>
      </w:pPr>
      <w:r w:rsidRPr="004C20CB">
        <w:rPr>
          <w:rFonts w:ascii="Times New Roman" w:hAnsi="Times New Roman"/>
          <w:sz w:val="24"/>
          <w:szCs w:val="24"/>
        </w:rPr>
        <w:t xml:space="preserve">Профессия: </w:t>
      </w:r>
      <w:r w:rsidRPr="00912D57">
        <w:rPr>
          <w:rFonts w:ascii="Times New Roman" w:eastAsia="Times New Roman" w:hAnsi="Times New Roman"/>
          <w:sz w:val="21"/>
          <w:szCs w:val="21"/>
        </w:rPr>
        <w:t>СПО</w:t>
      </w:r>
      <w:r>
        <w:rPr>
          <w:rFonts w:ascii="Times New Roman" w:eastAsia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4"/>
          <w:szCs w:val="24"/>
        </w:rPr>
        <w:t>08.01.</w:t>
      </w:r>
      <w:r w:rsidR="002E46E2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411E">
        <w:rPr>
          <w:rFonts w:ascii="Times New Roman" w:hAnsi="Times New Roman"/>
          <w:sz w:val="24"/>
          <w:szCs w:val="24"/>
        </w:rPr>
        <w:t xml:space="preserve"> «Мастер </w:t>
      </w:r>
      <w:r>
        <w:rPr>
          <w:rFonts w:ascii="Times New Roman" w:hAnsi="Times New Roman"/>
          <w:sz w:val="24"/>
          <w:szCs w:val="24"/>
        </w:rPr>
        <w:t xml:space="preserve">отделочных </w:t>
      </w:r>
      <w:r w:rsidRPr="00EE411E">
        <w:rPr>
          <w:rFonts w:ascii="Times New Roman" w:hAnsi="Times New Roman"/>
          <w:sz w:val="24"/>
          <w:szCs w:val="24"/>
        </w:rPr>
        <w:t>строительных</w:t>
      </w:r>
      <w:r w:rsidR="002E46E2">
        <w:rPr>
          <w:rFonts w:ascii="Times New Roman" w:hAnsi="Times New Roman"/>
          <w:sz w:val="24"/>
          <w:szCs w:val="24"/>
        </w:rPr>
        <w:t xml:space="preserve"> и декоративных</w:t>
      </w:r>
      <w:r w:rsidRPr="00EE411E">
        <w:rPr>
          <w:rFonts w:ascii="Times New Roman" w:hAnsi="Times New Roman"/>
          <w:sz w:val="24"/>
          <w:szCs w:val="24"/>
        </w:rPr>
        <w:t xml:space="preserve"> работ»</w:t>
      </w:r>
    </w:p>
    <w:tbl>
      <w:tblPr>
        <w:tblpPr w:leftFromText="180" w:rightFromText="180" w:vertAnchor="text" w:tblpY="1"/>
        <w:tblOverlap w:val="never"/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456"/>
        <w:gridCol w:w="69"/>
        <w:gridCol w:w="9330"/>
        <w:gridCol w:w="1795"/>
        <w:gridCol w:w="1561"/>
      </w:tblGrid>
      <w:tr w:rsidR="006C19D4" w:rsidRPr="004C20CB" w:rsidTr="00D03D11">
        <w:trPr>
          <w:trHeight w:val="20"/>
        </w:trPr>
        <w:tc>
          <w:tcPr>
            <w:tcW w:w="2230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855" w:type="dxa"/>
            <w:gridSpan w:val="3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6C19D4" w:rsidRPr="004C20CB" w:rsidTr="00D03D11">
        <w:trPr>
          <w:trHeight w:val="20"/>
        </w:trPr>
        <w:tc>
          <w:tcPr>
            <w:tcW w:w="2230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855" w:type="dxa"/>
            <w:gridSpan w:val="3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95" w:type="dxa"/>
            <w:shd w:val="clear" w:color="auto" w:fill="auto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6C19D4" w:rsidRPr="004C20CB" w:rsidTr="00D03D11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6C19D4" w:rsidRPr="008850DA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8850DA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 курс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Слово о русском языке.</w:t>
            </w:r>
          </w:p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Практическое занятие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: Обобщающее 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овторение фонетики, орфографии. 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</w:t>
            </w:r>
          </w:p>
          <w:p w:rsidR="006C19D4" w:rsidRPr="0048653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контрольному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диктанту</w:t>
            </w: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6C19D4" w:rsidRPr="00BC660A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660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  <w:p w:rsidR="006C19D4" w:rsidRPr="00B273F8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6C19D4" w:rsidRPr="00B273F8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6C19D4" w:rsidRPr="00B273F8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273F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2E46E2" w:rsidRPr="004C20CB" w:rsidTr="00D03D11">
        <w:trPr>
          <w:trHeight w:val="20"/>
        </w:trPr>
        <w:tc>
          <w:tcPr>
            <w:tcW w:w="2230" w:type="dxa"/>
            <w:tcBorders>
              <w:bottom w:val="single" w:sz="12" w:space="0" w:color="auto"/>
            </w:tcBorders>
          </w:tcPr>
          <w:p w:rsidR="002E46E2" w:rsidRPr="008850DA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9855" w:type="dxa"/>
            <w:gridSpan w:val="3"/>
            <w:tcBorders>
              <w:bottom w:val="single" w:sz="12" w:space="0" w:color="auto"/>
            </w:tcBorders>
          </w:tcPr>
          <w:p w:rsidR="002E46E2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Контрольный диктан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т-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входной контроль.</w:t>
            </w:r>
          </w:p>
        </w:tc>
        <w:tc>
          <w:tcPr>
            <w:tcW w:w="1795" w:type="dxa"/>
            <w:tcBorders>
              <w:bottom w:val="single" w:sz="12" w:space="0" w:color="auto"/>
            </w:tcBorders>
            <w:shd w:val="clear" w:color="auto" w:fill="auto"/>
          </w:tcPr>
          <w:p w:rsidR="002E46E2" w:rsidRPr="00BC660A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bottom w:val="single" w:sz="12" w:space="0" w:color="auto"/>
            </w:tcBorders>
            <w:shd w:val="clear" w:color="auto" w:fill="FFFFFF"/>
          </w:tcPr>
          <w:p w:rsidR="002E46E2" w:rsidRPr="00B273F8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6C19D4" w:rsidRPr="004C20CB" w:rsidTr="00D03D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Лексика и фразеология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6C19D4" w:rsidRPr="004C20CB" w:rsidRDefault="00DC7D14" w:rsidP="00FA05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  <w:r w:rsidR="00FA05C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0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E11170">
        <w:trPr>
          <w:trHeight w:val="20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99" w:type="dxa"/>
            <w:gridSpan w:val="2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Лексическая система русского языка. Основные лексические единицы</w:t>
            </w:r>
            <w:r w:rsidR="002E46E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E11170">
        <w:trPr>
          <w:trHeight w:val="253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vAlign w:val="center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Слова однозначные и многозначные. Изобразительно-выразительные средства русского языка. 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2E46E2" w:rsidRPr="004C20CB" w:rsidTr="00E11170">
        <w:trPr>
          <w:trHeight w:val="437"/>
        </w:trPr>
        <w:tc>
          <w:tcPr>
            <w:tcW w:w="2230" w:type="dxa"/>
            <w:vMerge/>
          </w:tcPr>
          <w:p w:rsidR="002E46E2" w:rsidRPr="004C20CB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2E46E2" w:rsidRPr="004C20CB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vAlign w:val="center"/>
          </w:tcPr>
          <w:p w:rsidR="002E46E2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Системные отношения в лексике: омонимы, паронимы, синонимы, антонимы.</w:t>
            </w:r>
          </w:p>
        </w:tc>
        <w:tc>
          <w:tcPr>
            <w:tcW w:w="1795" w:type="dxa"/>
            <w:shd w:val="clear" w:color="auto" w:fill="auto"/>
          </w:tcPr>
          <w:p w:rsidR="002E46E2" w:rsidRPr="004C20CB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E46E2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E11170">
        <w:trPr>
          <w:trHeight w:val="906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6C19D4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vAlign w:val="center"/>
          </w:tcPr>
          <w:p w:rsidR="006C19D4" w:rsidRPr="00AF1413" w:rsidRDefault="006C19D4" w:rsidP="00D03D11">
            <w:pPr>
              <w:pStyle w:val="a4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Русская лексика с точки зрения ее происхождения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/>
              </w:rPr>
              <w:tab/>
            </w:r>
            <w:r w:rsidR="00FA05C1" w:rsidRPr="00DF6CAE">
              <w:rPr>
                <w:rFonts w:ascii="Times New Roman" w:hAnsi="Times New Roman"/>
              </w:rPr>
              <w:t xml:space="preserve"> Лексика с точки зрения ее употребления: Профессионализмы. Терминологическая лексика.</w:t>
            </w:r>
          </w:p>
        </w:tc>
        <w:tc>
          <w:tcPr>
            <w:tcW w:w="1795" w:type="dxa"/>
            <w:shd w:val="clear" w:color="auto" w:fill="auto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2E46E2" w:rsidRPr="004C20CB" w:rsidTr="00E11170">
        <w:trPr>
          <w:trHeight w:val="906"/>
        </w:trPr>
        <w:tc>
          <w:tcPr>
            <w:tcW w:w="2230" w:type="dxa"/>
          </w:tcPr>
          <w:p w:rsidR="002E46E2" w:rsidRPr="004C20CB" w:rsidRDefault="002E46E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2E46E2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vAlign w:val="center"/>
          </w:tcPr>
          <w:p w:rsidR="00D03D11" w:rsidRPr="00AF1413" w:rsidRDefault="00D03D11" w:rsidP="00D03D11">
            <w:pPr>
              <w:pStyle w:val="a4"/>
              <w:jc w:val="both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Активный и пассивный словарный запас</w:t>
            </w:r>
            <w:r w:rsidR="00FA05C1">
              <w:rPr>
                <w:rFonts w:ascii="Times New Roman" w:hAnsi="Times New Roman"/>
              </w:rPr>
              <w:t>.</w:t>
            </w:r>
          </w:p>
          <w:p w:rsidR="002E46E2" w:rsidRPr="00DF6CAE" w:rsidRDefault="00FA05C1" w:rsidP="00D03D11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Фразеологизмы и их употребление.</w:t>
            </w:r>
          </w:p>
        </w:tc>
        <w:tc>
          <w:tcPr>
            <w:tcW w:w="1795" w:type="dxa"/>
            <w:shd w:val="clear" w:color="auto" w:fill="auto"/>
          </w:tcPr>
          <w:p w:rsidR="002E46E2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E46E2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D03D11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2. Фонетика,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орфоэпия.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6C19D4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E11170">
        <w:trPr>
          <w:trHeight w:val="869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Звуки и буквы. Фонетический разбор слов. </w:t>
            </w:r>
            <w:r w:rsidR="00FA05C1"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Орфоэпия. Особенности русского ударения. Логическое ударение</w:t>
            </w:r>
            <w:r w:rsidR="00FA05C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E11170">
        <w:trPr>
          <w:trHeight w:val="20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Раздел 3. </w:t>
            </w:r>
            <w:proofErr w:type="spellStart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Морфемика</w:t>
            </w:r>
            <w:proofErr w:type="spellEnd"/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словообразование.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  <w:shd w:val="clear" w:color="auto" w:fill="auto"/>
          </w:tcPr>
          <w:p w:rsidR="006C19D4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E11170">
        <w:trPr>
          <w:trHeight w:val="399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C17CEC" w:rsidRDefault="006C19D4" w:rsidP="00C17C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Пон</w:t>
            </w:r>
            <w:r w:rsidR="002055A0">
              <w:rPr>
                <w:rFonts w:ascii="Times New Roman" w:hAnsi="Times New Roman"/>
                <w:bCs/>
                <w:sz w:val="24"/>
                <w:szCs w:val="24"/>
              </w:rPr>
              <w:t>ятие морфемы. Морфемный разбор.</w:t>
            </w:r>
            <w:r w:rsidR="000D136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17CEC"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Способы словообразования</w:t>
            </w:r>
            <w:r w:rsidR="00C17CE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shd w:val="clear" w:color="auto" w:fill="auto"/>
          </w:tcPr>
          <w:p w:rsidR="006C19D4" w:rsidRPr="004C20CB" w:rsidRDefault="00E1117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E1117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BC660A" w:rsidRPr="004C20CB" w:rsidTr="00E11170">
        <w:trPr>
          <w:trHeight w:val="419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 4.</w:t>
            </w:r>
          </w:p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рфография</w:t>
            </w:r>
          </w:p>
        </w:tc>
        <w:tc>
          <w:tcPr>
            <w:tcW w:w="9855" w:type="dxa"/>
            <w:gridSpan w:val="3"/>
            <w:tcBorders>
              <w:top w:val="single" w:sz="12" w:space="0" w:color="auto"/>
            </w:tcBorders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BC660A" w:rsidRPr="004C20CB" w:rsidRDefault="007475F6" w:rsidP="00DC7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DC7D1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BC660A" w:rsidRPr="004C20CB" w:rsidTr="00E11170">
        <w:trPr>
          <w:trHeight w:val="567"/>
        </w:trPr>
        <w:tc>
          <w:tcPr>
            <w:tcW w:w="2230" w:type="dxa"/>
            <w:vMerge/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Принципы русской орфографии. Безударные и чередующиеся гласные в корне. </w:t>
            </w:r>
          </w:p>
        </w:tc>
        <w:tc>
          <w:tcPr>
            <w:tcW w:w="1795" w:type="dxa"/>
            <w:vAlign w:val="center"/>
          </w:tcPr>
          <w:p w:rsidR="00BC660A" w:rsidRPr="004C20CB" w:rsidRDefault="00E11170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  <w:vAlign w:val="center"/>
          </w:tcPr>
          <w:p w:rsidR="00BC660A" w:rsidRPr="004C20CB" w:rsidRDefault="00E11170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D03D11" w:rsidRPr="004C20CB" w:rsidTr="008D7B22">
        <w:trPr>
          <w:trHeight w:val="567"/>
        </w:trPr>
        <w:tc>
          <w:tcPr>
            <w:tcW w:w="2230" w:type="dxa"/>
            <w:vMerge/>
          </w:tcPr>
          <w:p w:rsidR="00D03D11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D03D11" w:rsidRPr="004C20CB" w:rsidRDefault="00DC7D14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vAlign w:val="center"/>
          </w:tcPr>
          <w:p w:rsidR="00D03D11" w:rsidRDefault="00D03D11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гласных после шипящих и Ц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D03D11" w:rsidRPr="004C20CB" w:rsidRDefault="00D03D11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D03D11" w:rsidRPr="004C20CB" w:rsidRDefault="00D03D11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C660A" w:rsidRPr="004C20CB" w:rsidTr="008D7B22">
        <w:trPr>
          <w:trHeight w:val="567"/>
        </w:trPr>
        <w:tc>
          <w:tcPr>
            <w:tcW w:w="2230" w:type="dxa"/>
            <w:vMerge/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BC660A" w:rsidRPr="004C20CB" w:rsidRDefault="00DC7D14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vAlign w:val="center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Правописание звонких и глухих, непроизносимых согласных.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удвоенных согласных</w:t>
            </w:r>
          </w:p>
        </w:tc>
        <w:tc>
          <w:tcPr>
            <w:tcW w:w="1795" w:type="dxa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C660A" w:rsidRPr="004C20CB" w:rsidTr="008D7B22">
        <w:trPr>
          <w:trHeight w:val="567"/>
        </w:trPr>
        <w:tc>
          <w:tcPr>
            <w:tcW w:w="2230" w:type="dxa"/>
            <w:vMerge/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BC660A" w:rsidRDefault="00DC7D14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BC660A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vAlign w:val="center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Гласные и согласные в приставках. </w:t>
            </w:r>
          </w:p>
        </w:tc>
        <w:tc>
          <w:tcPr>
            <w:tcW w:w="1795" w:type="dxa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D03D11" w:rsidRPr="004C20CB" w:rsidTr="008D7B22">
        <w:trPr>
          <w:trHeight w:val="567"/>
        </w:trPr>
        <w:tc>
          <w:tcPr>
            <w:tcW w:w="2230" w:type="dxa"/>
            <w:vMerge/>
          </w:tcPr>
          <w:p w:rsidR="00D03D11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D03D11" w:rsidRDefault="00DC7D14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vAlign w:val="center"/>
          </w:tcPr>
          <w:p w:rsidR="00D03D11" w:rsidRDefault="00D03D11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Ъ и Ь. И или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после приставок. Употребление прописных букв. Правила переноса слов.</w:t>
            </w:r>
          </w:p>
        </w:tc>
        <w:tc>
          <w:tcPr>
            <w:tcW w:w="1795" w:type="dxa"/>
          </w:tcPr>
          <w:p w:rsidR="00D03D11" w:rsidRDefault="00D03D11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D03D11" w:rsidRDefault="00D03D11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BC660A" w:rsidRPr="004C20CB" w:rsidTr="008D7B22">
        <w:trPr>
          <w:trHeight w:val="567"/>
        </w:trPr>
        <w:tc>
          <w:tcPr>
            <w:tcW w:w="2230" w:type="dxa"/>
            <w:vMerge/>
          </w:tcPr>
          <w:p w:rsidR="00BC660A" w:rsidRPr="004C20CB" w:rsidRDefault="00BC660A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BC660A" w:rsidRPr="004C20CB" w:rsidRDefault="00DC7D14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99" w:type="dxa"/>
            <w:gridSpan w:val="2"/>
            <w:vAlign w:val="center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Контрольная работа:  тестирование.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BC660A" w:rsidRPr="004C20CB" w:rsidRDefault="00BC660A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FA05C1" w:rsidRPr="004C20CB" w:rsidTr="007A3EF0">
        <w:trPr>
          <w:trHeight w:val="198"/>
        </w:trPr>
        <w:tc>
          <w:tcPr>
            <w:tcW w:w="2230" w:type="dxa"/>
          </w:tcPr>
          <w:p w:rsidR="00FA05C1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FA05C1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FA05C1" w:rsidRPr="00FA05C1" w:rsidRDefault="00E1117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561" w:type="dxa"/>
            <w:shd w:val="clear" w:color="auto" w:fill="FFFFFF"/>
          </w:tcPr>
          <w:p w:rsidR="00FA05C1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D03D11">
        <w:trPr>
          <w:trHeight w:val="929"/>
        </w:trPr>
        <w:tc>
          <w:tcPr>
            <w:tcW w:w="2230" w:type="dxa"/>
            <w:vMerge w:val="restart"/>
            <w:tcBorders>
              <w:top w:val="single" w:sz="12" w:space="0" w:color="auto"/>
            </w:tcBorders>
          </w:tcPr>
          <w:p w:rsidR="004A699B" w:rsidRDefault="004A699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5</w:t>
            </w:r>
          </w:p>
          <w:p w:rsidR="006C19D4" w:rsidRPr="004477EC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>Морфология</w:t>
            </w:r>
            <w:proofErr w:type="gramStart"/>
            <w:r w:rsidRPr="00447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56" w:type="dxa"/>
            <w:shd w:val="clear" w:color="auto" w:fill="auto"/>
          </w:tcPr>
          <w:p w:rsidR="006C19D4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99" w:type="dxa"/>
            <w:gridSpan w:val="2"/>
            <w:shd w:val="clear" w:color="auto" w:fill="auto"/>
          </w:tcPr>
          <w:p w:rsidR="006C19D4" w:rsidRPr="000F45AD" w:rsidRDefault="006C19D4" w:rsidP="00D03D11">
            <w:pPr>
              <w:pStyle w:val="a4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существительное как часть речи. </w:t>
            </w:r>
            <w:r w:rsidRPr="00DF6CAE">
              <w:rPr>
                <w:rFonts w:ascii="Times New Roman" w:hAnsi="Times New Roman"/>
              </w:rPr>
              <w:t xml:space="preserve">Лексико-грамматические разряды имен существительных. </w:t>
            </w:r>
          </w:p>
          <w:p w:rsidR="006C19D4" w:rsidRPr="000F45AD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</w:rPr>
            </w:pPr>
            <w:r w:rsidRPr="00DF6CAE">
              <w:rPr>
                <w:rFonts w:ascii="Times New Roman" w:hAnsi="Times New Roman"/>
              </w:rPr>
              <w:t>Род, число, падеж существительных. Склонение имен существительных.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6C19D4" w:rsidRPr="00696D0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C19D4" w:rsidRPr="00696D0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8D7B22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C19D4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99" w:type="dxa"/>
            <w:gridSpan w:val="2"/>
            <w:shd w:val="clear" w:color="auto" w:fill="auto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Имя прилагательное как часть речи. Лексико-грамматические разряды имён прилагательных. 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6C19D4" w:rsidRPr="00696D0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96D0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C19D4" w:rsidRPr="00696D0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D03D11" w:rsidRPr="004C20CB" w:rsidTr="008D7B22">
        <w:trPr>
          <w:trHeight w:val="607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D03D11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D03D11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99" w:type="dxa"/>
            <w:gridSpan w:val="2"/>
            <w:shd w:val="clear" w:color="auto" w:fill="auto"/>
            <w:vAlign w:val="center"/>
          </w:tcPr>
          <w:p w:rsidR="00D03D11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Правописание прилагательных. Правописание суффиксов имён прилагательных.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D03D11" w:rsidRPr="00696D0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D03D11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055A0" w:rsidRPr="004C20CB" w:rsidTr="008D7B22">
        <w:trPr>
          <w:trHeight w:val="334"/>
        </w:trPr>
        <w:tc>
          <w:tcPr>
            <w:tcW w:w="2230" w:type="dxa"/>
            <w:vMerge/>
            <w:tcBorders>
              <w:top w:val="single" w:sz="12" w:space="0" w:color="auto"/>
            </w:tcBorders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2055A0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99" w:type="dxa"/>
            <w:gridSpan w:val="2"/>
            <w:shd w:val="clear" w:color="auto" w:fill="auto"/>
            <w:vAlign w:val="center"/>
          </w:tcPr>
          <w:p w:rsidR="002055A0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Имя числительное как речи. Лексико-грамматические разряды имён числительных</w:t>
            </w:r>
          </w:p>
        </w:tc>
        <w:tc>
          <w:tcPr>
            <w:tcW w:w="1795" w:type="dxa"/>
            <w:tcBorders>
              <w:top w:val="single" w:sz="12" w:space="0" w:color="auto"/>
            </w:tcBorders>
          </w:tcPr>
          <w:p w:rsidR="002055A0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12" w:space="0" w:color="auto"/>
            </w:tcBorders>
            <w:shd w:val="clear" w:color="auto" w:fill="FFFFFF"/>
          </w:tcPr>
          <w:p w:rsidR="002055A0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810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6" w:type="dxa"/>
            <w:vAlign w:val="center"/>
          </w:tcPr>
          <w:p w:rsidR="006C19D4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99" w:type="dxa"/>
            <w:gridSpan w:val="2"/>
            <w:vAlign w:val="center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Местоимение как часть речи</w:t>
            </w:r>
          </w:p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Контрольный диктант с грамматическим заданием. 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8D7B22">
        <w:trPr>
          <w:trHeight w:val="545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vAlign w:val="center"/>
          </w:tcPr>
          <w:p w:rsidR="006C19D4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Глагол как часть речи.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055A0" w:rsidRPr="004C20CB" w:rsidTr="008D7B22">
        <w:trPr>
          <w:trHeight w:val="286"/>
        </w:trPr>
        <w:tc>
          <w:tcPr>
            <w:tcW w:w="2230" w:type="dxa"/>
            <w:vMerge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055A0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  <w:vAlign w:val="center"/>
          </w:tcPr>
          <w:p w:rsidR="002055A0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ричастие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как форма глагола.</w:t>
            </w:r>
          </w:p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2055A0" w:rsidRPr="004C20CB" w:rsidRDefault="004A699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055A0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055A0" w:rsidRPr="004C20CB" w:rsidTr="008D7B22">
        <w:trPr>
          <w:trHeight w:val="326"/>
        </w:trPr>
        <w:tc>
          <w:tcPr>
            <w:tcW w:w="2230" w:type="dxa"/>
            <w:vMerge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055A0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  <w:vAlign w:val="center"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Деепричастие как форма глагола.</w:t>
            </w:r>
          </w:p>
        </w:tc>
        <w:tc>
          <w:tcPr>
            <w:tcW w:w="1795" w:type="dxa"/>
          </w:tcPr>
          <w:p w:rsidR="002055A0" w:rsidRPr="004C20CB" w:rsidRDefault="004A699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055A0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055A0" w:rsidRPr="004C20CB" w:rsidTr="008D7B22">
        <w:trPr>
          <w:trHeight w:val="545"/>
        </w:trPr>
        <w:tc>
          <w:tcPr>
            <w:tcW w:w="2230" w:type="dxa"/>
            <w:vMerge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055A0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  <w:vAlign w:val="center"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Наречие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как часть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DF6CAE">
              <w:rPr>
                <w:rFonts w:ascii="Times New Roman" w:hAnsi="Times New Roman"/>
              </w:rPr>
              <w:t xml:space="preserve">Грамматические признаки наречия. Степени сравнения наречий. </w:t>
            </w:r>
          </w:p>
        </w:tc>
        <w:tc>
          <w:tcPr>
            <w:tcW w:w="1795" w:type="dxa"/>
          </w:tcPr>
          <w:p w:rsidR="002055A0" w:rsidRPr="004C20CB" w:rsidRDefault="004A699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055A0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D03D11" w:rsidRPr="004C20CB" w:rsidTr="008D7B22">
        <w:trPr>
          <w:trHeight w:val="545"/>
        </w:trPr>
        <w:tc>
          <w:tcPr>
            <w:tcW w:w="2230" w:type="dxa"/>
            <w:vMerge/>
          </w:tcPr>
          <w:p w:rsidR="00D03D11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D03D11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  <w:vAlign w:val="center"/>
          </w:tcPr>
          <w:p w:rsidR="00D03D11" w:rsidRPr="004C20CB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Правописание наречий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D03D11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D03D11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055A0" w:rsidRPr="004C20CB" w:rsidTr="008D7B22">
        <w:trPr>
          <w:trHeight w:val="545"/>
        </w:trPr>
        <w:tc>
          <w:tcPr>
            <w:tcW w:w="2230" w:type="dxa"/>
            <w:vMerge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055A0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17C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  <w:vAlign w:val="center"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Слова категории состояния.</w:t>
            </w:r>
          </w:p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Служебные части речи.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Предлог как часть речи.</w:t>
            </w:r>
          </w:p>
        </w:tc>
        <w:tc>
          <w:tcPr>
            <w:tcW w:w="1795" w:type="dxa"/>
          </w:tcPr>
          <w:p w:rsidR="002055A0" w:rsidRPr="004C20CB" w:rsidRDefault="004A699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055A0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DC7D14" w:rsidRPr="004C20CB" w:rsidTr="008D7B22">
        <w:trPr>
          <w:trHeight w:val="545"/>
        </w:trPr>
        <w:tc>
          <w:tcPr>
            <w:tcW w:w="2230" w:type="dxa"/>
            <w:vMerge/>
          </w:tcPr>
          <w:p w:rsidR="00DC7D14" w:rsidRPr="004C20CB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DC7D14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17CE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DC7D14" w:rsidRPr="004C20CB" w:rsidRDefault="00DC7D14" w:rsidP="00DC7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Союз как часть речи.</w:t>
            </w:r>
          </w:p>
          <w:p w:rsidR="00DC7D14" w:rsidRDefault="00DC7D14" w:rsidP="00DC7D1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Частица как часть речи.</w:t>
            </w:r>
          </w:p>
        </w:tc>
        <w:tc>
          <w:tcPr>
            <w:tcW w:w="1795" w:type="dxa"/>
          </w:tcPr>
          <w:p w:rsidR="00DC7D14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DC7D14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055A0" w:rsidRPr="004C20CB" w:rsidTr="008D7B22">
        <w:trPr>
          <w:trHeight w:val="545"/>
        </w:trPr>
        <w:tc>
          <w:tcPr>
            <w:tcW w:w="2230" w:type="dxa"/>
            <w:vMerge/>
          </w:tcPr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055A0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17C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  <w:vAlign w:val="center"/>
          </w:tcPr>
          <w:p w:rsidR="002055A0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Междометие и звукоподражательные слова. </w:t>
            </w:r>
          </w:p>
          <w:p w:rsidR="002055A0" w:rsidRPr="004C20CB" w:rsidRDefault="002055A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Итоговый контрольный ди</w:t>
            </w:r>
            <w:r w:rsidR="00787D89">
              <w:rPr>
                <w:rFonts w:ascii="Times New Roman" w:hAnsi="Times New Roman"/>
                <w:bCs/>
                <w:sz w:val="24"/>
                <w:szCs w:val="24"/>
              </w:rPr>
              <w:t>ктант с грамматическим заданием по разделу «Морфология»</w:t>
            </w:r>
          </w:p>
        </w:tc>
        <w:tc>
          <w:tcPr>
            <w:tcW w:w="1795" w:type="dxa"/>
          </w:tcPr>
          <w:p w:rsidR="002055A0" w:rsidRPr="004C20CB" w:rsidRDefault="004A699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055A0" w:rsidRPr="004C20CB" w:rsidRDefault="00FA05C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C17CEC" w:rsidRPr="004C20CB" w:rsidTr="008D7B22">
        <w:trPr>
          <w:trHeight w:val="545"/>
        </w:trPr>
        <w:tc>
          <w:tcPr>
            <w:tcW w:w="2230" w:type="dxa"/>
          </w:tcPr>
          <w:p w:rsidR="00C17CEC" w:rsidRPr="004C20CB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C17CEC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330" w:type="dxa"/>
            <w:vAlign w:val="center"/>
          </w:tcPr>
          <w:p w:rsidR="00C17CEC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1795" w:type="dxa"/>
          </w:tcPr>
          <w:p w:rsidR="00C17CEC" w:rsidRDefault="00C17CE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C17CEC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</w:t>
            </w:r>
          </w:p>
        </w:tc>
      </w:tr>
      <w:tr w:rsidR="00DC7D14" w:rsidRPr="004C20CB" w:rsidTr="008D7B22">
        <w:trPr>
          <w:trHeight w:val="545"/>
        </w:trPr>
        <w:tc>
          <w:tcPr>
            <w:tcW w:w="2230" w:type="dxa"/>
          </w:tcPr>
          <w:p w:rsidR="00DC7D14" w:rsidRPr="004C20CB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DC7D14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  <w:vAlign w:val="center"/>
          </w:tcPr>
          <w:p w:rsidR="00DC7D14" w:rsidRPr="00DC7D14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7D1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795" w:type="dxa"/>
          </w:tcPr>
          <w:p w:rsidR="00DC7D14" w:rsidRPr="00DC7D14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C7D14">
              <w:rPr>
                <w:rFonts w:ascii="Times New Roman" w:hAnsi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561" w:type="dxa"/>
            <w:shd w:val="clear" w:color="auto" w:fill="FFFFFF"/>
          </w:tcPr>
          <w:p w:rsidR="00DC7D14" w:rsidRPr="004C20CB" w:rsidRDefault="00DC7D1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475F6" w:rsidRPr="004C20CB" w:rsidTr="008D7B22">
        <w:trPr>
          <w:trHeight w:val="545"/>
        </w:trPr>
        <w:tc>
          <w:tcPr>
            <w:tcW w:w="2230" w:type="dxa"/>
            <w:vMerge w:val="restart"/>
          </w:tcPr>
          <w:p w:rsidR="00D03D11" w:rsidRPr="00FE2359" w:rsidRDefault="00D03D11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FE2359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II курс</w:t>
            </w: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Раздел 6</w:t>
            </w: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Синтаксис и </w:t>
            </w: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пунктуация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903E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7</w:t>
            </w: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Культура речи</w:t>
            </w: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 8</w:t>
            </w:r>
          </w:p>
          <w:p w:rsidR="007475F6" w:rsidRPr="004C20CB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Стилистика </w:t>
            </w:r>
          </w:p>
        </w:tc>
        <w:tc>
          <w:tcPr>
            <w:tcW w:w="9855" w:type="dxa"/>
            <w:gridSpan w:val="3"/>
            <w:vAlign w:val="center"/>
          </w:tcPr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795" w:type="dxa"/>
          </w:tcPr>
          <w:p w:rsidR="007475F6" w:rsidRPr="007475F6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561" w:type="dxa"/>
            <w:shd w:val="clear" w:color="auto" w:fill="FFFFFF"/>
          </w:tcPr>
          <w:p w:rsidR="007475F6" w:rsidRPr="004C20CB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475F6" w:rsidRPr="004C20CB" w:rsidTr="008D7B22">
        <w:trPr>
          <w:trHeight w:val="545"/>
        </w:trPr>
        <w:tc>
          <w:tcPr>
            <w:tcW w:w="2230" w:type="dxa"/>
            <w:vMerge/>
          </w:tcPr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  <w:vAlign w:val="center"/>
          </w:tcPr>
          <w:p w:rsidR="007475F6" w:rsidRDefault="007475F6" w:rsidP="00A636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Практическо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занятие: Обобщающее повторение. </w:t>
            </w:r>
            <w:r w:rsidRPr="004C20CB">
              <w:rPr>
                <w:rFonts w:ascii="Times New Roman" w:hAnsi="Times New Roman"/>
                <w:sz w:val="24"/>
                <w:szCs w:val="24"/>
              </w:rPr>
              <w:t xml:space="preserve">Основные принципы русской пунктуации. </w:t>
            </w:r>
          </w:p>
        </w:tc>
        <w:tc>
          <w:tcPr>
            <w:tcW w:w="1795" w:type="dxa"/>
          </w:tcPr>
          <w:p w:rsidR="007475F6" w:rsidRDefault="007475F6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7475F6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636F7" w:rsidRPr="004C20CB" w:rsidTr="008D7B22">
        <w:trPr>
          <w:trHeight w:val="545"/>
        </w:trPr>
        <w:tc>
          <w:tcPr>
            <w:tcW w:w="2230" w:type="dxa"/>
            <w:vMerge/>
          </w:tcPr>
          <w:p w:rsidR="00A636F7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A636F7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A636F7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Словосочетание.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Строение словосочетания.</w:t>
            </w:r>
          </w:p>
        </w:tc>
        <w:tc>
          <w:tcPr>
            <w:tcW w:w="1795" w:type="dxa"/>
          </w:tcPr>
          <w:p w:rsidR="00A636F7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636F7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922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  <w:vAlign w:val="center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Простое предложение. Односоставные предложения.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636F7" w:rsidRPr="004C20CB" w:rsidTr="008D7B22">
        <w:trPr>
          <w:trHeight w:val="922"/>
        </w:trPr>
        <w:tc>
          <w:tcPr>
            <w:tcW w:w="2230" w:type="dxa"/>
            <w:vMerge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A636F7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  <w:vAlign w:val="center"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Распространенные  и нераспространенные предложения, полные и неполные предложения.</w:t>
            </w:r>
          </w:p>
        </w:tc>
        <w:tc>
          <w:tcPr>
            <w:tcW w:w="1795" w:type="dxa"/>
          </w:tcPr>
          <w:p w:rsidR="00A636F7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636F7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70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A636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Тире в простом предложении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636F7" w:rsidRPr="004C20CB" w:rsidTr="008D7B22">
        <w:trPr>
          <w:trHeight w:val="704"/>
        </w:trPr>
        <w:tc>
          <w:tcPr>
            <w:tcW w:w="2230" w:type="dxa"/>
            <w:vMerge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A636F7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vAlign w:val="center"/>
          </w:tcPr>
          <w:p w:rsidR="00A636F7" w:rsidRPr="004C20CB" w:rsidRDefault="00A636F7" w:rsidP="00865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Осложненное простое предложение</w:t>
            </w:r>
            <w:r w:rsidR="008653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A636F7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636F7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653A9" w:rsidRPr="004C20CB" w:rsidTr="008D7B22">
        <w:trPr>
          <w:trHeight w:val="704"/>
        </w:trPr>
        <w:tc>
          <w:tcPr>
            <w:tcW w:w="2230" w:type="dxa"/>
            <w:vMerge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330" w:type="dxa"/>
            <w:vAlign w:val="center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при однородных и неоднородных определениях</w:t>
            </w:r>
          </w:p>
        </w:tc>
        <w:tc>
          <w:tcPr>
            <w:tcW w:w="1795" w:type="dxa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607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865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члены предложения.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Обособленные и необособленные определения. 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653A9" w:rsidRPr="004C20CB" w:rsidTr="008D7B22">
        <w:trPr>
          <w:trHeight w:val="607"/>
        </w:trPr>
        <w:tc>
          <w:tcPr>
            <w:tcW w:w="2230" w:type="dxa"/>
            <w:vMerge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9330" w:type="dxa"/>
            <w:vAlign w:val="center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Обособленные приложения, обстоятельства, дополнения.</w:t>
            </w:r>
          </w:p>
        </w:tc>
        <w:tc>
          <w:tcPr>
            <w:tcW w:w="1795" w:type="dxa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653A9">
        <w:trPr>
          <w:trHeight w:val="810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при сравнительных оборотах, обращениях. 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653A9" w:rsidRPr="004C20CB" w:rsidTr="008D7B22">
        <w:trPr>
          <w:trHeight w:val="810"/>
        </w:trPr>
        <w:tc>
          <w:tcPr>
            <w:tcW w:w="2230" w:type="dxa"/>
            <w:vMerge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330" w:type="dxa"/>
            <w:vAlign w:val="center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Вводные слова и вставные конструкции. Знаки препинания при вставных конструкциях</w:t>
            </w:r>
          </w:p>
        </w:tc>
        <w:tc>
          <w:tcPr>
            <w:tcW w:w="1795" w:type="dxa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К/Р.  Тест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A636F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Сложное предложение.  Знаки препинания в сложносочиненных предложениях. 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636F7" w:rsidRPr="004C20CB" w:rsidTr="008D7B22">
        <w:trPr>
          <w:trHeight w:val="54"/>
        </w:trPr>
        <w:tc>
          <w:tcPr>
            <w:tcW w:w="2230" w:type="dxa"/>
            <w:vMerge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A636F7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9330" w:type="dxa"/>
            <w:vAlign w:val="center"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одним придаточным.</w:t>
            </w:r>
          </w:p>
        </w:tc>
        <w:tc>
          <w:tcPr>
            <w:tcW w:w="1795" w:type="dxa"/>
          </w:tcPr>
          <w:p w:rsidR="00A636F7" w:rsidRPr="004C20C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636F7" w:rsidRPr="004C20CB" w:rsidRDefault="000903EB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сложноподчиненном  предложении с несколькими придаточными.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Знаки препинания в бессоюзном сложном предложении. 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168E5" w:rsidRPr="004C20CB" w:rsidTr="008D7B22">
        <w:trPr>
          <w:trHeight w:val="54"/>
        </w:trPr>
        <w:tc>
          <w:tcPr>
            <w:tcW w:w="2230" w:type="dxa"/>
            <w:vMerge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168E5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330" w:type="dxa"/>
            <w:vAlign w:val="center"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Знаки препинания в сложных предложениях с разными видами связи.</w:t>
            </w:r>
          </w:p>
        </w:tc>
        <w:tc>
          <w:tcPr>
            <w:tcW w:w="1795" w:type="dxa"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8653A9">
        <w:trPr>
          <w:trHeight w:val="203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9330" w:type="dxa"/>
          </w:tcPr>
          <w:p w:rsidR="008653A9" w:rsidRPr="004C20CB" w:rsidRDefault="006C19D4" w:rsidP="008653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Период. Знаки препинания в периоде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8653A9" w:rsidRPr="004C20CB" w:rsidTr="00D03D11">
        <w:trPr>
          <w:trHeight w:val="289"/>
        </w:trPr>
        <w:tc>
          <w:tcPr>
            <w:tcW w:w="2230" w:type="dxa"/>
            <w:vMerge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9330" w:type="dxa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Обобщение </w:t>
            </w:r>
            <w:proofErr w:type="gramStart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изученного</w:t>
            </w:r>
            <w:proofErr w:type="gramEnd"/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 сложном предложении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2168E5" w:rsidRPr="004C20CB" w:rsidTr="008D7B22">
        <w:trPr>
          <w:trHeight w:val="1001"/>
        </w:trPr>
        <w:tc>
          <w:tcPr>
            <w:tcW w:w="2230" w:type="dxa"/>
            <w:vMerge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2168E5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330" w:type="dxa"/>
            <w:vAlign w:val="center"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Предложения с чужой речью. Способы передачи чужой речи. Знаки препинания при цитатах.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Предложения с чужой речью. Способы передачи чужой речи. Знаки препинания при цитатах.</w:t>
            </w:r>
          </w:p>
        </w:tc>
        <w:tc>
          <w:tcPr>
            <w:tcW w:w="1795" w:type="dxa"/>
          </w:tcPr>
          <w:p w:rsidR="002168E5" w:rsidRPr="004C20CB" w:rsidRDefault="002168E5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2168E5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D03D11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9330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К/ Р. Синтаксический и пунктуационный анализ текста с решением тестовых задач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6C19D4" w:rsidRPr="007475F6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8D7B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Язык и речь.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Культура речи как раздел науки о языке. Правильность речи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D7B22" w:rsidRPr="004C20CB" w:rsidTr="008D7B22">
        <w:trPr>
          <w:trHeight w:val="54"/>
        </w:trPr>
        <w:tc>
          <w:tcPr>
            <w:tcW w:w="2230" w:type="dxa"/>
            <w:vMerge/>
          </w:tcPr>
          <w:p w:rsidR="008D7B22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  <w:vAlign w:val="center"/>
          </w:tcPr>
          <w:p w:rsidR="008D7B22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8D7B22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работа.</w:t>
            </w:r>
          </w:p>
        </w:tc>
        <w:tc>
          <w:tcPr>
            <w:tcW w:w="1795" w:type="dxa"/>
          </w:tcPr>
          <w:p w:rsidR="008D7B22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D7B22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D03D11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795" w:type="dxa"/>
          </w:tcPr>
          <w:p w:rsidR="006C19D4" w:rsidRPr="007475F6" w:rsidRDefault="000D0F3D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8D7B22">
        <w:trPr>
          <w:trHeight w:val="216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Стилистика как раздел науки о языке. Классификация функциональных стилей. Текст.</w:t>
            </w:r>
          </w:p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</w:tcPr>
          <w:p w:rsidR="006C19D4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8D7B22" w:rsidRPr="004C20CB" w:rsidTr="008D7B22">
        <w:trPr>
          <w:trHeight w:val="701"/>
        </w:trPr>
        <w:tc>
          <w:tcPr>
            <w:tcW w:w="2230" w:type="dxa"/>
            <w:vMerge/>
          </w:tcPr>
          <w:p w:rsidR="008D7B22" w:rsidRPr="004C20CB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D7B22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30" w:type="dxa"/>
            <w:vAlign w:val="center"/>
          </w:tcPr>
          <w:p w:rsidR="008D7B22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Функционально-смысловые типы речи.</w:t>
            </w:r>
          </w:p>
        </w:tc>
        <w:tc>
          <w:tcPr>
            <w:tcW w:w="1795" w:type="dxa"/>
          </w:tcPr>
          <w:p w:rsidR="008D7B22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8D7B22" w:rsidRDefault="008D7B22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РР.</w:t>
            </w:r>
            <w:r w:rsidRPr="004C20CB">
              <w:rPr>
                <w:rFonts w:ascii="Times New Roman" w:hAnsi="Times New Roman"/>
                <w:bCs/>
                <w:sz w:val="24"/>
                <w:szCs w:val="24"/>
              </w:rPr>
              <w:t xml:space="preserve"> Обучающая работа. Комплексный анализ текста. </w:t>
            </w:r>
          </w:p>
        </w:tc>
        <w:tc>
          <w:tcPr>
            <w:tcW w:w="1795" w:type="dxa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6C19D4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30" w:type="dxa"/>
            <w:vAlign w:val="center"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4C20CB">
              <w:rPr>
                <w:rFonts w:ascii="Times New Roman" w:hAnsi="Times New Roman"/>
                <w:sz w:val="24"/>
                <w:szCs w:val="24"/>
              </w:rPr>
              <w:t>Контрольная работа: Комплексный анализ текста.</w:t>
            </w:r>
          </w:p>
        </w:tc>
        <w:tc>
          <w:tcPr>
            <w:tcW w:w="1795" w:type="dxa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A636F7" w:rsidRPr="004C20CB" w:rsidTr="008D7B22">
        <w:trPr>
          <w:trHeight w:val="54"/>
        </w:trPr>
        <w:tc>
          <w:tcPr>
            <w:tcW w:w="2230" w:type="dxa"/>
            <w:vMerge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A636F7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330" w:type="dxa"/>
            <w:vAlign w:val="center"/>
          </w:tcPr>
          <w:p w:rsidR="00A636F7" w:rsidRPr="004C20CB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и работа над ошибками</w:t>
            </w:r>
          </w:p>
        </w:tc>
        <w:tc>
          <w:tcPr>
            <w:tcW w:w="1795" w:type="dxa"/>
          </w:tcPr>
          <w:p w:rsidR="00A636F7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1" w:type="dxa"/>
            <w:shd w:val="clear" w:color="auto" w:fill="FFFFFF"/>
          </w:tcPr>
          <w:p w:rsidR="00A636F7" w:rsidRDefault="00A636F7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8653A9" w:rsidRPr="004C20CB" w:rsidTr="008D7B22">
        <w:trPr>
          <w:trHeight w:val="54"/>
        </w:trPr>
        <w:tc>
          <w:tcPr>
            <w:tcW w:w="2230" w:type="dxa"/>
            <w:vMerge/>
          </w:tcPr>
          <w:p w:rsidR="008653A9" w:rsidRPr="004C20CB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5" w:type="dxa"/>
            <w:gridSpan w:val="2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330" w:type="dxa"/>
            <w:vAlign w:val="center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урок</w:t>
            </w:r>
          </w:p>
        </w:tc>
        <w:tc>
          <w:tcPr>
            <w:tcW w:w="1795" w:type="dxa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1" w:type="dxa"/>
            <w:shd w:val="clear" w:color="auto" w:fill="FFFFFF"/>
          </w:tcPr>
          <w:p w:rsidR="008653A9" w:rsidRDefault="008653A9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6C19D4" w:rsidRPr="004C20CB" w:rsidTr="008D7B22">
        <w:trPr>
          <w:trHeight w:val="54"/>
        </w:trPr>
        <w:tc>
          <w:tcPr>
            <w:tcW w:w="2230" w:type="dxa"/>
            <w:vMerge/>
          </w:tcPr>
          <w:p w:rsidR="006C19D4" w:rsidRPr="004C20CB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  <w:vAlign w:val="center"/>
          </w:tcPr>
          <w:p w:rsidR="006C19D4" w:rsidRPr="00A0351C" w:rsidRDefault="00E1117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  <w:r w:rsidR="00A0351C" w:rsidRPr="00A0351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95" w:type="dxa"/>
          </w:tcPr>
          <w:p w:rsidR="006C19D4" w:rsidRPr="00356A85" w:rsidRDefault="00E11170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57</w:t>
            </w:r>
          </w:p>
        </w:tc>
        <w:tc>
          <w:tcPr>
            <w:tcW w:w="1561" w:type="dxa"/>
            <w:shd w:val="clear" w:color="auto" w:fill="FFFFFF"/>
          </w:tcPr>
          <w:p w:rsidR="006C19D4" w:rsidRDefault="006C19D4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A0351C" w:rsidRPr="004C20CB" w:rsidTr="00D03D11">
        <w:trPr>
          <w:trHeight w:val="54"/>
        </w:trPr>
        <w:tc>
          <w:tcPr>
            <w:tcW w:w="2230" w:type="dxa"/>
          </w:tcPr>
          <w:p w:rsidR="00A0351C" w:rsidRPr="004C20CB" w:rsidRDefault="00A0351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855" w:type="dxa"/>
            <w:gridSpan w:val="3"/>
          </w:tcPr>
          <w:p w:rsidR="00A0351C" w:rsidRDefault="00A0351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795" w:type="dxa"/>
          </w:tcPr>
          <w:p w:rsidR="00A0351C" w:rsidRDefault="00A0351C" w:rsidP="00E1117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E11170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561" w:type="dxa"/>
            <w:shd w:val="clear" w:color="auto" w:fill="FFFFFF"/>
          </w:tcPr>
          <w:p w:rsidR="00A0351C" w:rsidRPr="004C20CB" w:rsidRDefault="00A0351C" w:rsidP="00D03D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A114B2" w:rsidRDefault="00D03D11">
      <w:r>
        <w:br w:type="textWrapping" w:clear="all"/>
      </w:r>
    </w:p>
    <w:p w:rsidR="00DB3F62" w:rsidRDefault="00DB3F62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Default="000B4F71"/>
    <w:p w:rsidR="000B4F71" w:rsidRPr="001575F5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575F5">
        <w:rPr>
          <w:rFonts w:ascii="Times New Roman" w:hAnsi="Times New Roman"/>
          <w:b/>
          <w:sz w:val="24"/>
          <w:szCs w:val="24"/>
          <w:u w:val="single"/>
        </w:rPr>
        <w:lastRenderedPageBreak/>
        <w:t>АННОТАЦИЯ</w:t>
      </w: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РАБОЧАЯ ПРОГРАММА</w:t>
      </w: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Общеобразовательного цикла</w:t>
      </w:r>
    </w:p>
    <w:p w:rsidR="000B4F71" w:rsidRPr="004454DA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4454DA">
        <w:rPr>
          <w:rFonts w:ascii="Times New Roman" w:hAnsi="Times New Roman"/>
          <w:b/>
          <w:sz w:val="24"/>
          <w:szCs w:val="24"/>
        </w:rPr>
        <w:t>ОУД. 01 «Русский язык»</w:t>
      </w:r>
    </w:p>
    <w:p w:rsidR="000B4F71" w:rsidRDefault="000B4F71" w:rsidP="000B4F71">
      <w:pPr>
        <w:pStyle w:val="a4"/>
        <w:rPr>
          <w:rFonts w:ascii="Times New Roman" w:hAnsi="Times New Roman"/>
          <w:sz w:val="24"/>
          <w:szCs w:val="24"/>
          <w:u w:val="single"/>
        </w:rPr>
      </w:pPr>
      <w:r w:rsidRPr="006B22F7">
        <w:rPr>
          <w:rFonts w:ascii="Times New Roman" w:hAnsi="Times New Roman"/>
          <w:b/>
          <w:sz w:val="24"/>
          <w:szCs w:val="24"/>
        </w:rPr>
        <w:t>Профессия: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u w:val="single"/>
        </w:rPr>
        <w:t>08.01.25 «Мастер отделочных строительных и декоративных работ».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B22F7">
        <w:rPr>
          <w:rFonts w:ascii="Times New Roman" w:hAnsi="Times New Roman"/>
          <w:b/>
          <w:sz w:val="24"/>
          <w:szCs w:val="24"/>
        </w:rPr>
        <w:t xml:space="preserve">Нормативный срок освоения ППКРС: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 года 10 месяцев.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B22F7">
        <w:rPr>
          <w:rFonts w:ascii="Times New Roman" w:hAnsi="Times New Roman"/>
          <w:b/>
          <w:sz w:val="24"/>
          <w:szCs w:val="24"/>
        </w:rPr>
        <w:t>Уровень подготовки:</w:t>
      </w:r>
      <w:r>
        <w:rPr>
          <w:rFonts w:ascii="Times New Roman" w:hAnsi="Times New Roman"/>
          <w:sz w:val="24"/>
          <w:szCs w:val="24"/>
        </w:rPr>
        <w:t xml:space="preserve">  базовый.</w:t>
      </w:r>
    </w:p>
    <w:p w:rsidR="000B4F71" w:rsidRPr="007F6290" w:rsidRDefault="000B4F71" w:rsidP="000B4F71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7F6290">
        <w:rPr>
          <w:rFonts w:ascii="Times New Roman" w:hAnsi="Times New Roman"/>
          <w:sz w:val="24"/>
          <w:szCs w:val="24"/>
        </w:rPr>
        <w:t xml:space="preserve">Содержание программы «Русский язык» направлено на достижение следующих </w:t>
      </w:r>
      <w:r w:rsidRPr="007F6290">
        <w:rPr>
          <w:rFonts w:ascii="Times New Roman" w:hAnsi="Times New Roman"/>
          <w:b/>
          <w:sz w:val="24"/>
          <w:szCs w:val="24"/>
        </w:rPr>
        <w:t>целей:</w:t>
      </w:r>
    </w:p>
    <w:p w:rsidR="000B4F71" w:rsidRPr="007F6290" w:rsidRDefault="000B4F71" w:rsidP="000B4F7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 xml:space="preserve">совершенствование </w:t>
      </w:r>
      <w:proofErr w:type="spellStart"/>
      <w:r w:rsidRPr="007F6290">
        <w:rPr>
          <w:rFonts w:ascii="Times New Roman" w:hAnsi="Times New Roman"/>
          <w:sz w:val="24"/>
          <w:szCs w:val="24"/>
        </w:rPr>
        <w:t>общеучебных</w:t>
      </w:r>
      <w:proofErr w:type="spellEnd"/>
      <w:r w:rsidRPr="007F6290">
        <w:rPr>
          <w:rFonts w:ascii="Times New Roman" w:hAnsi="Times New Roman"/>
          <w:sz w:val="24"/>
          <w:szCs w:val="24"/>
        </w:rPr>
        <w:t xml:space="preserve"> умений и навыков обучаемых: языковых, речемыслительных, орфографических, пунктуационных, стилистических;</w:t>
      </w:r>
    </w:p>
    <w:p w:rsidR="000B4F71" w:rsidRPr="007F6290" w:rsidRDefault="000B4F71" w:rsidP="000B4F7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 xml:space="preserve">формирование функциональной грамотности и всех видов компетенций (языковой, лингвистической (языковедческой), коммуникативной, </w:t>
      </w:r>
      <w:proofErr w:type="spellStart"/>
      <w:r w:rsidRPr="007F6290">
        <w:rPr>
          <w:rFonts w:ascii="Times New Roman" w:hAnsi="Times New Roman"/>
          <w:sz w:val="24"/>
          <w:szCs w:val="24"/>
        </w:rPr>
        <w:t>культуроведческой</w:t>
      </w:r>
      <w:proofErr w:type="spellEnd"/>
      <w:r w:rsidRPr="007F6290">
        <w:rPr>
          <w:rFonts w:ascii="Times New Roman" w:hAnsi="Times New Roman"/>
          <w:sz w:val="24"/>
          <w:szCs w:val="24"/>
        </w:rPr>
        <w:t>);</w:t>
      </w:r>
    </w:p>
    <w:p w:rsidR="000B4F71" w:rsidRPr="007F6290" w:rsidRDefault="000B4F71" w:rsidP="000B4F7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>совершенствование умений обучающихся осмысливать закономерности языка,  правильно, стилистически верно использовать языковые единицы в устной и письменной речи в разных речевых ситуациях;</w:t>
      </w:r>
    </w:p>
    <w:p w:rsidR="000B4F71" w:rsidRPr="007F6290" w:rsidRDefault="000B4F71" w:rsidP="000B4F71">
      <w:pPr>
        <w:pStyle w:val="a4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6290">
        <w:rPr>
          <w:rFonts w:ascii="Times New Roman" w:hAnsi="Times New Roman"/>
          <w:sz w:val="24"/>
          <w:szCs w:val="24"/>
        </w:rPr>
        <w:t>дальнейшее развитие и совершенствование способности и готовности к речевому 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навыков.</w:t>
      </w:r>
    </w:p>
    <w:p w:rsidR="000B4F71" w:rsidRPr="005E0B70" w:rsidRDefault="000B4F71" w:rsidP="000B4F71">
      <w:pPr>
        <w:pStyle w:val="a4"/>
        <w:rPr>
          <w:rFonts w:ascii="Times New Roman" w:hAnsi="Times New Roman"/>
          <w:sz w:val="24"/>
          <w:szCs w:val="24"/>
          <w:u w:val="single"/>
        </w:rPr>
      </w:pPr>
    </w:p>
    <w:p w:rsidR="000B4F71" w:rsidRPr="000903EB" w:rsidRDefault="000B4F71" w:rsidP="000B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903EB">
        <w:rPr>
          <w:rFonts w:ascii="Times New Roman" w:eastAsia="Times New Roman" w:hAnsi="Times New Roman"/>
          <w:b/>
          <w:bCs/>
          <w:sz w:val="24"/>
          <w:szCs w:val="24"/>
        </w:rPr>
        <w:t>ТЕМАТИЧЕСКОЕ ПЛАНИРОВАНИЕ</w:t>
      </w:r>
    </w:p>
    <w:p w:rsidR="000B4F71" w:rsidRPr="000903EB" w:rsidRDefault="000B4F71" w:rsidP="000B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B4F71" w:rsidRPr="00510327" w:rsidRDefault="000B4F71" w:rsidP="000B4F71">
      <w:pPr>
        <w:pStyle w:val="a4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510327">
        <w:rPr>
          <w:rFonts w:ascii="Times New Roman" w:eastAsia="Times New Roman" w:hAnsi="Times New Roman"/>
          <w:sz w:val="24"/>
          <w:szCs w:val="24"/>
        </w:rPr>
        <w:t xml:space="preserve">При реализации содержания общеобразовательной учебной дисциплины «Русский язык» в пределах освоения ОПОП СПО на базе основного общего образования с получением среднего общего образования (ППКРС) максимальная учебная нагрузка обучающихся составляет по профессии  СПО </w:t>
      </w:r>
      <w:r>
        <w:rPr>
          <w:rFonts w:ascii="Times New Roman" w:hAnsi="Times New Roman"/>
          <w:sz w:val="24"/>
          <w:szCs w:val="24"/>
        </w:rPr>
        <w:t>08.01.25</w:t>
      </w:r>
      <w:r w:rsidRPr="00510327">
        <w:rPr>
          <w:rFonts w:ascii="Times New Roman" w:hAnsi="Times New Roman"/>
          <w:sz w:val="24"/>
          <w:szCs w:val="24"/>
        </w:rPr>
        <w:t xml:space="preserve"> «Мастер </w:t>
      </w:r>
      <w:r>
        <w:rPr>
          <w:rFonts w:ascii="Times New Roman" w:hAnsi="Times New Roman"/>
          <w:sz w:val="24"/>
          <w:szCs w:val="24"/>
        </w:rPr>
        <w:t xml:space="preserve">отделочных </w:t>
      </w:r>
      <w:r w:rsidRPr="00510327">
        <w:rPr>
          <w:rFonts w:ascii="Times New Roman" w:hAnsi="Times New Roman"/>
          <w:sz w:val="24"/>
          <w:szCs w:val="24"/>
        </w:rPr>
        <w:t>строительных</w:t>
      </w:r>
      <w:r>
        <w:rPr>
          <w:rFonts w:ascii="Times New Roman" w:hAnsi="Times New Roman"/>
          <w:sz w:val="24"/>
          <w:szCs w:val="24"/>
        </w:rPr>
        <w:t xml:space="preserve"> и декоративных</w:t>
      </w:r>
      <w:r w:rsidRPr="00510327">
        <w:rPr>
          <w:rFonts w:ascii="Times New Roman" w:hAnsi="Times New Roman"/>
          <w:sz w:val="24"/>
          <w:szCs w:val="24"/>
        </w:rPr>
        <w:t xml:space="preserve"> работ» </w:t>
      </w:r>
      <w:r>
        <w:rPr>
          <w:rFonts w:ascii="Times New Roman" w:eastAsia="Times New Roman" w:hAnsi="Times New Roman"/>
          <w:sz w:val="24"/>
          <w:szCs w:val="24"/>
        </w:rPr>
        <w:t xml:space="preserve">- 114 </w:t>
      </w:r>
      <w:r w:rsidRPr="00510327">
        <w:rPr>
          <w:rFonts w:ascii="Times New Roman" w:eastAsia="Times New Roman" w:hAnsi="Times New Roman"/>
          <w:sz w:val="24"/>
          <w:szCs w:val="24"/>
        </w:rPr>
        <w:t>часов.</w:t>
      </w:r>
    </w:p>
    <w:p w:rsidR="000B4F71" w:rsidRPr="00510327" w:rsidRDefault="000B4F71" w:rsidP="000B4F71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3"/>
        <w:gridCol w:w="2368"/>
      </w:tblGrid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Аудиторные занятия. Содержание обучения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I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val="en-US"/>
              </w:rPr>
              <w:t xml:space="preserve"> </w:t>
            </w:r>
            <w:r w:rsidRPr="00510327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курс</w:t>
            </w:r>
          </w:p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Введение. </w:t>
            </w:r>
          </w:p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Лексикология и фразеология.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Фонетика, орфоэпия, графика, орфография.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Морфемика</w:t>
            </w:r>
            <w:proofErr w:type="spellEnd"/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, словообразование, орфография.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Орфография 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Морфология 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II курс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sz w:val="24"/>
                <w:szCs w:val="24"/>
              </w:rPr>
              <w:t>Синтаксис и пунктуация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>Культура речи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Стилистика 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10327">
              <w:rPr>
                <w:rFonts w:ascii="Times New Roman" w:hAnsi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57</w:t>
            </w:r>
          </w:p>
        </w:tc>
      </w:tr>
      <w:tr w:rsidR="000B4F71" w:rsidRPr="00510327" w:rsidTr="0056029C">
        <w:tc>
          <w:tcPr>
            <w:tcW w:w="7203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368" w:type="dxa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114</w:t>
            </w:r>
          </w:p>
        </w:tc>
      </w:tr>
      <w:tr w:rsidR="000B4F71" w:rsidRPr="00510327" w:rsidTr="0056029C">
        <w:tc>
          <w:tcPr>
            <w:tcW w:w="9571" w:type="dxa"/>
            <w:gridSpan w:val="2"/>
          </w:tcPr>
          <w:p w:rsidR="000B4F71" w:rsidRPr="00510327" w:rsidRDefault="000B4F71" w:rsidP="005602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032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Промежуточная аттестация в форме экзамена</w:t>
            </w:r>
          </w:p>
        </w:tc>
      </w:tr>
    </w:tbl>
    <w:p w:rsidR="000B4F71" w:rsidRPr="00510327" w:rsidRDefault="000B4F71" w:rsidP="000B4F71">
      <w:pPr>
        <w:pStyle w:val="a4"/>
        <w:rPr>
          <w:rFonts w:ascii="Times New Roman" w:hAnsi="Times New Roman"/>
          <w:sz w:val="24"/>
          <w:szCs w:val="24"/>
        </w:rPr>
      </w:pPr>
    </w:p>
    <w:p w:rsidR="000B4F71" w:rsidRPr="00510327" w:rsidRDefault="000B4F71" w:rsidP="000B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B4F71" w:rsidRPr="00510327" w:rsidRDefault="000B4F71" w:rsidP="000B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B4F71" w:rsidRPr="00510327" w:rsidRDefault="000B4F71" w:rsidP="000B4F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3E088C" w:rsidRDefault="003E088C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3E088C" w:rsidRDefault="003E088C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3E088C" w:rsidRDefault="003E088C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3E088C" w:rsidRDefault="003E088C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3E088C" w:rsidRDefault="003E088C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0B4F71" w:rsidRPr="00046B4E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7936B3">
        <w:rPr>
          <w:rFonts w:ascii="Times New Roman" w:hAnsi="Times New Roman"/>
          <w:b/>
          <w:sz w:val="24"/>
          <w:szCs w:val="24"/>
        </w:rPr>
        <w:lastRenderedPageBreak/>
        <w:t>Методическое и информационное обеспечение дисциплины</w:t>
      </w: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08.01.</w:t>
      </w:r>
      <w:r w:rsidR="003A6A57">
        <w:rPr>
          <w:rFonts w:ascii="Times New Roman" w:hAnsi="Times New Roman"/>
          <w:b/>
          <w:sz w:val="24"/>
          <w:szCs w:val="24"/>
        </w:rPr>
        <w:t>25</w:t>
      </w:r>
      <w:r>
        <w:rPr>
          <w:rFonts w:ascii="Times New Roman" w:hAnsi="Times New Roman"/>
          <w:b/>
          <w:sz w:val="24"/>
          <w:szCs w:val="24"/>
        </w:rPr>
        <w:t xml:space="preserve">  «Мастер </w:t>
      </w:r>
      <w:r w:rsidR="003A6A57">
        <w:rPr>
          <w:rFonts w:ascii="Times New Roman" w:hAnsi="Times New Roman"/>
          <w:b/>
          <w:sz w:val="24"/>
          <w:szCs w:val="24"/>
        </w:rPr>
        <w:t>отделочных строительных и декоративных</w:t>
      </w:r>
      <w:r>
        <w:rPr>
          <w:rFonts w:ascii="Times New Roman" w:hAnsi="Times New Roman"/>
          <w:b/>
          <w:sz w:val="24"/>
          <w:szCs w:val="24"/>
        </w:rPr>
        <w:t xml:space="preserve"> работ»</w:t>
      </w:r>
    </w:p>
    <w:p w:rsidR="000B4F71" w:rsidRPr="00BC0908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рабочая программа;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календарно-тематическое планирование;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лекции;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УМК;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КИМы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материалы текущего и рубежного контроля;</w:t>
      </w:r>
    </w:p>
    <w:p w:rsidR="000B4F71" w:rsidRDefault="000B4F71" w:rsidP="000B4F71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Интернет-ресурсы.</w:t>
      </w: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 w:rsidP="000B4F71">
      <w:pPr>
        <w:pStyle w:val="a4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B4F71" w:rsidRDefault="000B4F71"/>
    <w:sectPr w:rsidR="000B4F71" w:rsidSect="000E601B">
      <w:pgSz w:w="16838" w:h="11906" w:orient="landscape"/>
      <w:pgMar w:top="1134" w:right="1077" w:bottom="567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A13" w:rsidRDefault="000E4A13" w:rsidP="00345A52">
      <w:pPr>
        <w:spacing w:after="0" w:line="240" w:lineRule="auto"/>
      </w:pPr>
      <w:r>
        <w:separator/>
      </w:r>
    </w:p>
  </w:endnote>
  <w:endnote w:type="continuationSeparator" w:id="0">
    <w:p w:rsidR="000E4A13" w:rsidRDefault="000E4A13" w:rsidP="00345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anklinGothicMedium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327" w:rsidRDefault="003E088C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A0A64">
      <w:rPr>
        <w:noProof/>
      </w:rPr>
      <w:t>2</w:t>
    </w:r>
    <w:r>
      <w:rPr>
        <w:noProof/>
      </w:rPr>
      <w:fldChar w:fldCharType="end"/>
    </w:r>
  </w:p>
  <w:p w:rsidR="004C5327" w:rsidRDefault="004C5327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A13" w:rsidRDefault="000E4A13" w:rsidP="00345A52">
      <w:pPr>
        <w:spacing w:after="0" w:line="240" w:lineRule="auto"/>
      </w:pPr>
      <w:r>
        <w:separator/>
      </w:r>
    </w:p>
  </w:footnote>
  <w:footnote w:type="continuationSeparator" w:id="0">
    <w:p w:rsidR="000E4A13" w:rsidRDefault="000E4A13" w:rsidP="00345A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9AF"/>
    <w:multiLevelType w:val="hybridMultilevel"/>
    <w:tmpl w:val="CD1C3D20"/>
    <w:lvl w:ilvl="0" w:tplc="9B7A0706">
      <w:numFmt w:val="bullet"/>
      <w:lvlText w:val="•"/>
      <w:lvlJc w:val="left"/>
      <w:pPr>
        <w:ind w:left="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>
    <w:nsid w:val="09FB22D0"/>
    <w:multiLevelType w:val="hybridMultilevel"/>
    <w:tmpl w:val="F378C40E"/>
    <w:lvl w:ilvl="0" w:tplc="DB2CC98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8F9"/>
    <w:multiLevelType w:val="hybridMultilevel"/>
    <w:tmpl w:val="CF20B03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75481"/>
    <w:multiLevelType w:val="hybridMultilevel"/>
    <w:tmpl w:val="E0C6A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039AD"/>
    <w:multiLevelType w:val="hybridMultilevel"/>
    <w:tmpl w:val="35BA9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F6BA7"/>
    <w:multiLevelType w:val="hybridMultilevel"/>
    <w:tmpl w:val="4D808146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B1E49"/>
    <w:multiLevelType w:val="multilevel"/>
    <w:tmpl w:val="11D0C1A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435BEC"/>
    <w:multiLevelType w:val="hybridMultilevel"/>
    <w:tmpl w:val="4CC46E1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60C05"/>
    <w:multiLevelType w:val="hybridMultilevel"/>
    <w:tmpl w:val="E53E0302"/>
    <w:lvl w:ilvl="0" w:tplc="E7AC68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6E6293"/>
    <w:multiLevelType w:val="hybridMultilevel"/>
    <w:tmpl w:val="D4C66EB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379F1"/>
    <w:multiLevelType w:val="hybridMultilevel"/>
    <w:tmpl w:val="4CCC86F8"/>
    <w:lvl w:ilvl="0" w:tplc="47CE35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C326EF"/>
    <w:multiLevelType w:val="hybridMultilevel"/>
    <w:tmpl w:val="BD68D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B754BD"/>
    <w:multiLevelType w:val="hybridMultilevel"/>
    <w:tmpl w:val="493847A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D61F0"/>
    <w:multiLevelType w:val="hybridMultilevel"/>
    <w:tmpl w:val="FBD8161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B26E3"/>
    <w:multiLevelType w:val="hybridMultilevel"/>
    <w:tmpl w:val="10583BC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EF205A"/>
    <w:multiLevelType w:val="hybridMultilevel"/>
    <w:tmpl w:val="2ADC9178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A5D5A"/>
    <w:multiLevelType w:val="hybridMultilevel"/>
    <w:tmpl w:val="33AE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F6BB9"/>
    <w:multiLevelType w:val="hybridMultilevel"/>
    <w:tmpl w:val="E8466F2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50B73"/>
    <w:multiLevelType w:val="hybridMultilevel"/>
    <w:tmpl w:val="CCF2F1A4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20726"/>
    <w:multiLevelType w:val="multilevel"/>
    <w:tmpl w:val="C3F2A440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68B3497"/>
    <w:multiLevelType w:val="hybridMultilevel"/>
    <w:tmpl w:val="733C51CE"/>
    <w:lvl w:ilvl="0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AB7453"/>
    <w:multiLevelType w:val="hybridMultilevel"/>
    <w:tmpl w:val="D472A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B769AF"/>
    <w:multiLevelType w:val="hybridMultilevel"/>
    <w:tmpl w:val="4084637E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>
    <w:nsid w:val="3F2C32FB"/>
    <w:multiLevelType w:val="hybridMultilevel"/>
    <w:tmpl w:val="CB04C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A070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6A5559"/>
    <w:multiLevelType w:val="hybridMultilevel"/>
    <w:tmpl w:val="1388A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377D5"/>
    <w:multiLevelType w:val="hybridMultilevel"/>
    <w:tmpl w:val="01B4D1A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AE6DF3"/>
    <w:multiLevelType w:val="hybridMultilevel"/>
    <w:tmpl w:val="C7024CC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A7904"/>
    <w:multiLevelType w:val="hybridMultilevel"/>
    <w:tmpl w:val="AB7EA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780E4B"/>
    <w:multiLevelType w:val="hybridMultilevel"/>
    <w:tmpl w:val="E6443AE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E60DD8"/>
    <w:multiLevelType w:val="hybridMultilevel"/>
    <w:tmpl w:val="9228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6D432A"/>
    <w:multiLevelType w:val="hybridMultilevel"/>
    <w:tmpl w:val="AFFCDF12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D31D5"/>
    <w:multiLevelType w:val="hybridMultilevel"/>
    <w:tmpl w:val="E582319C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795464"/>
    <w:multiLevelType w:val="multilevel"/>
    <w:tmpl w:val="8DDE275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CBC6483"/>
    <w:multiLevelType w:val="hybridMultilevel"/>
    <w:tmpl w:val="8C4CB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6D6370"/>
    <w:multiLevelType w:val="hybridMultilevel"/>
    <w:tmpl w:val="2FEE08D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211DC4"/>
    <w:multiLevelType w:val="hybridMultilevel"/>
    <w:tmpl w:val="5950D28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7A7AD2"/>
    <w:multiLevelType w:val="multilevel"/>
    <w:tmpl w:val="353E014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5F1221C"/>
    <w:multiLevelType w:val="multilevel"/>
    <w:tmpl w:val="9C68E3B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7A202E6"/>
    <w:multiLevelType w:val="hybridMultilevel"/>
    <w:tmpl w:val="E6C4A48E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A4D6769"/>
    <w:multiLevelType w:val="hybridMultilevel"/>
    <w:tmpl w:val="CD7C884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6A1972"/>
    <w:multiLevelType w:val="hybridMultilevel"/>
    <w:tmpl w:val="C846BCE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166620"/>
    <w:multiLevelType w:val="hybridMultilevel"/>
    <w:tmpl w:val="419EC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B747A"/>
    <w:multiLevelType w:val="hybridMultilevel"/>
    <w:tmpl w:val="E03E5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93651D"/>
    <w:multiLevelType w:val="hybridMultilevel"/>
    <w:tmpl w:val="CA1AEDF0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EE0563"/>
    <w:multiLevelType w:val="hybridMultilevel"/>
    <w:tmpl w:val="8F20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003280"/>
    <w:multiLevelType w:val="multilevel"/>
    <w:tmpl w:val="3A4E0D34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B820551"/>
    <w:multiLevelType w:val="multilevel"/>
    <w:tmpl w:val="30C45B38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1A171C"/>
        <w:spacing w:val="6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3F0E85"/>
    <w:multiLevelType w:val="hybridMultilevel"/>
    <w:tmpl w:val="860E705A"/>
    <w:lvl w:ilvl="0" w:tplc="9B7A070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D67848"/>
    <w:multiLevelType w:val="hybridMultilevel"/>
    <w:tmpl w:val="7F322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5"/>
  </w:num>
  <w:num w:numId="3">
    <w:abstractNumId w:val="42"/>
  </w:num>
  <w:num w:numId="4">
    <w:abstractNumId w:val="8"/>
  </w:num>
  <w:num w:numId="5">
    <w:abstractNumId w:val="3"/>
  </w:num>
  <w:num w:numId="6">
    <w:abstractNumId w:val="1"/>
  </w:num>
  <w:num w:numId="7">
    <w:abstractNumId w:val="22"/>
  </w:num>
  <w:num w:numId="8">
    <w:abstractNumId w:val="15"/>
  </w:num>
  <w:num w:numId="9">
    <w:abstractNumId w:val="4"/>
  </w:num>
  <w:num w:numId="10">
    <w:abstractNumId w:val="16"/>
  </w:num>
  <w:num w:numId="11">
    <w:abstractNumId w:val="23"/>
  </w:num>
  <w:num w:numId="12">
    <w:abstractNumId w:val="19"/>
  </w:num>
  <w:num w:numId="13">
    <w:abstractNumId w:val="32"/>
  </w:num>
  <w:num w:numId="14">
    <w:abstractNumId w:val="21"/>
  </w:num>
  <w:num w:numId="15">
    <w:abstractNumId w:val="45"/>
  </w:num>
  <w:num w:numId="16">
    <w:abstractNumId w:val="46"/>
  </w:num>
  <w:num w:numId="17">
    <w:abstractNumId w:val="0"/>
  </w:num>
  <w:num w:numId="18">
    <w:abstractNumId w:val="36"/>
  </w:num>
  <w:num w:numId="19">
    <w:abstractNumId w:val="14"/>
  </w:num>
  <w:num w:numId="20">
    <w:abstractNumId w:val="37"/>
  </w:num>
  <w:num w:numId="21">
    <w:abstractNumId w:val="7"/>
  </w:num>
  <w:num w:numId="22">
    <w:abstractNumId w:val="6"/>
  </w:num>
  <w:num w:numId="23">
    <w:abstractNumId w:val="9"/>
  </w:num>
  <w:num w:numId="24">
    <w:abstractNumId w:val="47"/>
  </w:num>
  <w:num w:numId="25">
    <w:abstractNumId w:val="38"/>
  </w:num>
  <w:num w:numId="26">
    <w:abstractNumId w:val="13"/>
  </w:num>
  <w:num w:numId="27">
    <w:abstractNumId w:val="17"/>
  </w:num>
  <w:num w:numId="28">
    <w:abstractNumId w:val="5"/>
  </w:num>
  <w:num w:numId="29">
    <w:abstractNumId w:val="40"/>
  </w:num>
  <w:num w:numId="30">
    <w:abstractNumId w:val="31"/>
  </w:num>
  <w:num w:numId="31">
    <w:abstractNumId w:val="25"/>
  </w:num>
  <w:num w:numId="32">
    <w:abstractNumId w:val="44"/>
  </w:num>
  <w:num w:numId="33">
    <w:abstractNumId w:val="48"/>
  </w:num>
  <w:num w:numId="34">
    <w:abstractNumId w:val="24"/>
  </w:num>
  <w:num w:numId="35">
    <w:abstractNumId w:val="29"/>
  </w:num>
  <w:num w:numId="36">
    <w:abstractNumId w:val="2"/>
  </w:num>
  <w:num w:numId="37">
    <w:abstractNumId w:val="18"/>
  </w:num>
  <w:num w:numId="38">
    <w:abstractNumId w:val="30"/>
  </w:num>
  <w:num w:numId="39">
    <w:abstractNumId w:val="33"/>
  </w:num>
  <w:num w:numId="40">
    <w:abstractNumId w:val="39"/>
  </w:num>
  <w:num w:numId="41">
    <w:abstractNumId w:val="12"/>
  </w:num>
  <w:num w:numId="42">
    <w:abstractNumId w:val="27"/>
  </w:num>
  <w:num w:numId="43">
    <w:abstractNumId w:val="41"/>
  </w:num>
  <w:num w:numId="44">
    <w:abstractNumId w:val="11"/>
  </w:num>
  <w:num w:numId="45">
    <w:abstractNumId w:val="20"/>
  </w:num>
  <w:num w:numId="46">
    <w:abstractNumId w:val="26"/>
  </w:num>
  <w:num w:numId="47">
    <w:abstractNumId w:val="43"/>
  </w:num>
  <w:num w:numId="48">
    <w:abstractNumId w:val="28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19D4"/>
    <w:rsid w:val="000903EB"/>
    <w:rsid w:val="000B4F71"/>
    <w:rsid w:val="000C7E20"/>
    <w:rsid w:val="000D0F3D"/>
    <w:rsid w:val="000D136C"/>
    <w:rsid w:val="000E337A"/>
    <w:rsid w:val="000E4A13"/>
    <w:rsid w:val="000E601B"/>
    <w:rsid w:val="00145755"/>
    <w:rsid w:val="00172267"/>
    <w:rsid w:val="00185206"/>
    <w:rsid w:val="001A0A64"/>
    <w:rsid w:val="001C10F4"/>
    <w:rsid w:val="001D2B48"/>
    <w:rsid w:val="001F378F"/>
    <w:rsid w:val="002055A0"/>
    <w:rsid w:val="002168E5"/>
    <w:rsid w:val="00250D66"/>
    <w:rsid w:val="002B78E5"/>
    <w:rsid w:val="002E46E2"/>
    <w:rsid w:val="003232D0"/>
    <w:rsid w:val="00345A52"/>
    <w:rsid w:val="003A6A57"/>
    <w:rsid w:val="003E088C"/>
    <w:rsid w:val="003E5EBB"/>
    <w:rsid w:val="00451966"/>
    <w:rsid w:val="004A699B"/>
    <w:rsid w:val="004C5327"/>
    <w:rsid w:val="004D4213"/>
    <w:rsid w:val="004E0E0C"/>
    <w:rsid w:val="00510327"/>
    <w:rsid w:val="005172DA"/>
    <w:rsid w:val="00581F3A"/>
    <w:rsid w:val="006A0923"/>
    <w:rsid w:val="006C19D4"/>
    <w:rsid w:val="006E5D02"/>
    <w:rsid w:val="0074326A"/>
    <w:rsid w:val="007475F6"/>
    <w:rsid w:val="00754384"/>
    <w:rsid w:val="00787D89"/>
    <w:rsid w:val="007F0E5F"/>
    <w:rsid w:val="00821EAC"/>
    <w:rsid w:val="008329F1"/>
    <w:rsid w:val="00850DC3"/>
    <w:rsid w:val="00851506"/>
    <w:rsid w:val="008653A9"/>
    <w:rsid w:val="008D7B22"/>
    <w:rsid w:val="0093072E"/>
    <w:rsid w:val="00957DA7"/>
    <w:rsid w:val="009754F4"/>
    <w:rsid w:val="00A0351C"/>
    <w:rsid w:val="00A114B2"/>
    <w:rsid w:val="00A636F7"/>
    <w:rsid w:val="00B00E0D"/>
    <w:rsid w:val="00B3061F"/>
    <w:rsid w:val="00B51FCC"/>
    <w:rsid w:val="00B93311"/>
    <w:rsid w:val="00BB05F0"/>
    <w:rsid w:val="00BC660A"/>
    <w:rsid w:val="00C17CEC"/>
    <w:rsid w:val="00CD5C8F"/>
    <w:rsid w:val="00D03D11"/>
    <w:rsid w:val="00D16EA6"/>
    <w:rsid w:val="00DB3F62"/>
    <w:rsid w:val="00DC7D14"/>
    <w:rsid w:val="00DD4E4F"/>
    <w:rsid w:val="00E07808"/>
    <w:rsid w:val="00E11170"/>
    <w:rsid w:val="00E75488"/>
    <w:rsid w:val="00F16534"/>
    <w:rsid w:val="00FA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9D4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6C19D4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9D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6C19D4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C19D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5">
    <w:name w:val="Основной текст_"/>
    <w:basedOn w:val="a0"/>
    <w:link w:val="2"/>
    <w:rsid w:val="006C19D4"/>
    <w:rPr>
      <w:rFonts w:ascii="Century Schoolbook" w:eastAsia="Century Schoolbook" w:hAnsi="Century Schoolbook" w:cs="Century Schoolbook"/>
      <w:spacing w:val="3"/>
      <w:sz w:val="19"/>
      <w:szCs w:val="19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5"/>
    <w:rsid w:val="006C19D4"/>
    <w:rPr>
      <w:rFonts w:ascii="Century Schoolbook" w:eastAsia="Century Schoolbook" w:hAnsi="Century Schoolbook" w:cs="Century Schoolbook"/>
      <w:b/>
      <w:bCs/>
      <w:color w:val="1A171C"/>
      <w:spacing w:val="6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6C19D4"/>
    <w:pPr>
      <w:widowControl w:val="0"/>
      <w:shd w:val="clear" w:color="auto" w:fill="FFFFFF"/>
      <w:spacing w:before="2340" w:after="0" w:line="250" w:lineRule="exact"/>
      <w:ind w:hanging="580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character" w:customStyle="1" w:styleId="75pt0pt0">
    <w:name w:val="Основной текст + 7;5 pt;Полужирный;Курсив;Интервал 0 pt"/>
    <w:basedOn w:val="a5"/>
    <w:rsid w:val="006C19D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rsid w:val="006C19D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70pt">
    <w:name w:val="Основной текст (7) + Курсив;Интервал 0 pt"/>
    <w:basedOn w:val="7"/>
    <w:rsid w:val="006C19D4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1A171C"/>
      <w:spacing w:val="8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0">
    <w:name w:val="Основной текст (7)"/>
    <w:basedOn w:val="7"/>
    <w:rsid w:val="006C19D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1A171C"/>
      <w:spacing w:val="6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">
    <w:name w:val="Заголовок №2_"/>
    <w:basedOn w:val="a0"/>
    <w:rsid w:val="006C19D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4"/>
      <w:sz w:val="28"/>
      <w:szCs w:val="28"/>
      <w:u w:val="none"/>
    </w:rPr>
  </w:style>
  <w:style w:type="character" w:customStyle="1" w:styleId="21">
    <w:name w:val="Заголовок №2"/>
    <w:basedOn w:val="20"/>
    <w:rsid w:val="006C19D4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color w:val="1A171C"/>
      <w:spacing w:val="4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Georgia8pt0pt">
    <w:name w:val="Основной текст (7) + Georgia;8 pt;Не полужирный;Интервал 0 pt"/>
    <w:basedOn w:val="7"/>
    <w:rsid w:val="006C19D4"/>
    <w:rPr>
      <w:rFonts w:ascii="Georgia" w:eastAsia="Georgia" w:hAnsi="Georgia" w:cs="Georgia"/>
      <w:b/>
      <w:bCs/>
      <w:i w:val="0"/>
      <w:iCs w:val="0"/>
      <w:smallCaps w:val="0"/>
      <w:strike w:val="0"/>
      <w:color w:val="1A171C"/>
      <w:spacing w:val="-2"/>
      <w:w w:val="100"/>
      <w:position w:val="0"/>
      <w:sz w:val="16"/>
      <w:szCs w:val="16"/>
      <w:u w:val="none"/>
      <w:lang w:val="ru-RU" w:eastAsia="ru-RU" w:bidi="ru-RU"/>
    </w:rPr>
  </w:style>
  <w:style w:type="character" w:styleId="a6">
    <w:name w:val="Hyperlink"/>
    <w:basedOn w:val="a0"/>
    <w:rsid w:val="006C19D4"/>
    <w:rPr>
      <w:color w:val="0000FF"/>
      <w:u w:val="single"/>
    </w:rPr>
  </w:style>
  <w:style w:type="character" w:customStyle="1" w:styleId="11">
    <w:name w:val="Оглавление 1 Знак"/>
    <w:basedOn w:val="a0"/>
    <w:link w:val="12"/>
    <w:rsid w:val="006C19D4"/>
    <w:rPr>
      <w:rFonts w:ascii="Century Schoolbook" w:eastAsia="Century Schoolbook" w:hAnsi="Century Schoolbook" w:cs="Century Schoolbook"/>
      <w:spacing w:val="3"/>
      <w:sz w:val="19"/>
      <w:szCs w:val="19"/>
    </w:rPr>
  </w:style>
  <w:style w:type="character" w:customStyle="1" w:styleId="a7">
    <w:name w:val="Оглавление"/>
    <w:basedOn w:val="11"/>
    <w:rsid w:val="006C19D4"/>
    <w:rPr>
      <w:rFonts w:ascii="Century Schoolbook" w:eastAsia="Century Schoolbook" w:hAnsi="Century Schoolbook" w:cs="Century Schoolbook"/>
      <w:color w:val="1A171C"/>
      <w:spacing w:val="3"/>
      <w:w w:val="100"/>
      <w:position w:val="0"/>
      <w:sz w:val="19"/>
      <w:szCs w:val="19"/>
      <w:lang w:val="ru-RU" w:eastAsia="ru-RU" w:bidi="ru-RU"/>
    </w:rPr>
  </w:style>
  <w:style w:type="paragraph" w:styleId="12">
    <w:name w:val="toc 1"/>
    <w:basedOn w:val="a"/>
    <w:link w:val="11"/>
    <w:autoRedefine/>
    <w:rsid w:val="006C19D4"/>
    <w:pPr>
      <w:widowControl w:val="0"/>
      <w:tabs>
        <w:tab w:val="right" w:leader="dot" w:pos="8881"/>
      </w:tabs>
      <w:spacing w:after="0" w:line="293" w:lineRule="exact"/>
    </w:pPr>
    <w:rPr>
      <w:rFonts w:ascii="Century Schoolbook" w:eastAsia="Century Schoolbook" w:hAnsi="Century Schoolbook" w:cs="Century Schoolbook"/>
      <w:spacing w:val="3"/>
      <w:sz w:val="19"/>
      <w:szCs w:val="19"/>
      <w:lang w:eastAsia="en-US"/>
    </w:rPr>
  </w:style>
  <w:style w:type="paragraph" w:styleId="3">
    <w:name w:val="toc 3"/>
    <w:basedOn w:val="a"/>
    <w:autoRedefine/>
    <w:rsid w:val="006C19D4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4">
    <w:name w:val="toc 4"/>
    <w:basedOn w:val="a"/>
    <w:autoRedefine/>
    <w:rsid w:val="006C19D4"/>
    <w:pPr>
      <w:widowControl w:val="0"/>
      <w:shd w:val="clear" w:color="auto" w:fill="FFFFFF"/>
      <w:spacing w:before="1980" w:after="60" w:line="0" w:lineRule="atLeast"/>
      <w:jc w:val="both"/>
    </w:pPr>
    <w:rPr>
      <w:rFonts w:ascii="Century Schoolbook" w:eastAsia="Century Schoolbook" w:hAnsi="Century Schoolbook" w:cs="Century Schoolbook"/>
      <w:color w:val="000000"/>
      <w:spacing w:val="3"/>
      <w:sz w:val="19"/>
      <w:szCs w:val="19"/>
      <w:lang w:bidi="ru-RU"/>
    </w:rPr>
  </w:style>
  <w:style w:type="paragraph" w:styleId="a8">
    <w:name w:val="header"/>
    <w:basedOn w:val="a"/>
    <w:link w:val="a9"/>
    <w:rsid w:val="006C19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6C19D4"/>
    <w:rPr>
      <w:rFonts w:ascii="Calibri" w:eastAsia="Calibr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6C19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C19D4"/>
    <w:rPr>
      <w:rFonts w:ascii="Calibri" w:eastAsia="Calibri" w:hAnsi="Calibri" w:cs="Times New Roman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A0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A0A6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AEC231-F841-44D9-A6C7-AEA3D4797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7782</Words>
  <Characters>44359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ElenaAleksandrovna</cp:lastModifiedBy>
  <cp:revision>28</cp:revision>
  <cp:lastPrinted>2006-04-28T22:46:00Z</cp:lastPrinted>
  <dcterms:created xsi:type="dcterms:W3CDTF">2006-03-17T16:02:00Z</dcterms:created>
  <dcterms:modified xsi:type="dcterms:W3CDTF">2020-10-08T09:29:00Z</dcterms:modified>
</cp:coreProperties>
</file>