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5BB" w:rsidRDefault="003F05BA" w:rsidP="003F0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</w:rPr>
        <w:drawing>
          <wp:inline distT="0" distB="0" distL="0" distR="0">
            <wp:extent cx="6509862" cy="9210675"/>
            <wp:effectExtent l="0" t="0" r="0" b="0"/>
            <wp:docPr id="1" name="Рисунок 1" descr="C:\Users\ElenaAleksandrovna\Desktop\РП 2020-2021\АешинаРК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АешинаРК\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15" cy="92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845BB">
        <w:rPr>
          <w:rFonts w:ascii="Times New Roman" w:hAnsi="Times New Roman"/>
          <w:sz w:val="28"/>
          <w:szCs w:val="28"/>
        </w:rPr>
        <w:lastRenderedPageBreak/>
        <w:t xml:space="preserve">                                 </w:t>
      </w:r>
    </w:p>
    <w:p w:rsidR="00A845BB" w:rsidRDefault="00A845BB" w:rsidP="00FC43A5">
      <w:pPr>
        <w:spacing w:after="0" w:line="240" w:lineRule="auto"/>
        <w:ind w:left="18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A845BB" w:rsidRDefault="00A845BB" w:rsidP="00FC43A5">
      <w:pPr>
        <w:pStyle w:val="1"/>
        <w:jc w:val="both"/>
      </w:pPr>
      <w:proofErr w:type="gramStart"/>
      <w:r>
        <w:t xml:space="preserve">Рабочая программа разработана с учётом требований ФГОС среднего </w:t>
      </w:r>
      <w:r w:rsidR="00FC43A5">
        <w:t>профессионального образования</w:t>
      </w:r>
      <w:r w:rsidR="00FC43A5" w:rsidRPr="00FC43A5">
        <w:t xml:space="preserve"> </w:t>
      </w:r>
      <w:r w:rsidR="00FC43A5">
        <w:t xml:space="preserve">по профессии «Повар, кондитер», на основании </w:t>
      </w:r>
      <w:r>
        <w:t>ФГОС среднего общего образования и примерной программы для реализации основной профессиональной образовательной программы СПО на базе основного общего образования с получени</w:t>
      </w:r>
      <w:r w:rsidR="00FC43A5">
        <w:t>ем среднего общего образования (п</w:t>
      </w:r>
      <w:r>
        <w:t xml:space="preserve">ротокол №3 от 21 июля 2015 г. </w:t>
      </w:r>
      <w:r w:rsidR="00FC43A5">
        <w:t>р</w:t>
      </w:r>
      <w:r>
        <w:t>егистрационной номер рецензии 372 от 23 июля 2015 г. ФГАУ «ФИРО»</w:t>
      </w:r>
      <w:r w:rsidR="00FC43A5">
        <w:t>)</w:t>
      </w:r>
      <w:r>
        <w:t>.</w:t>
      </w:r>
      <w:proofErr w:type="gramEnd"/>
    </w:p>
    <w:p w:rsidR="00FC43A5" w:rsidRPr="00FC43A5" w:rsidRDefault="00FC43A5" w:rsidP="00FC43A5">
      <w:pPr>
        <w:jc w:val="both"/>
      </w:pPr>
    </w:p>
    <w:p w:rsidR="00A845BB" w:rsidRDefault="00A845BB" w:rsidP="00FC43A5">
      <w:pPr>
        <w:pStyle w:val="1"/>
        <w:jc w:val="both"/>
      </w:pPr>
      <w:r>
        <w:t>Организация-разработчик: Государственное бюджетное профессиональное образовательное учреждение Республики Хакасия «Профессиональное училище №18»</w:t>
      </w:r>
    </w:p>
    <w:p w:rsidR="00A845BB" w:rsidRDefault="00A845BB" w:rsidP="00FC43A5">
      <w:pPr>
        <w:pStyle w:val="1"/>
        <w:jc w:val="both"/>
      </w:pPr>
    </w:p>
    <w:p w:rsidR="00A845BB" w:rsidRDefault="00A845BB" w:rsidP="00FC43A5">
      <w:pPr>
        <w:pStyle w:val="1"/>
        <w:jc w:val="both"/>
      </w:pPr>
      <w:r>
        <w:t xml:space="preserve">Разработчик: </w:t>
      </w:r>
    </w:p>
    <w:p w:rsidR="00A845BB" w:rsidRDefault="00A845BB" w:rsidP="00FC43A5">
      <w:pPr>
        <w:pStyle w:val="1"/>
        <w:jc w:val="both"/>
      </w:pPr>
      <w:r>
        <w:t>преподаватель русского языка и литературы</w:t>
      </w:r>
    </w:p>
    <w:p w:rsidR="00A845BB" w:rsidRDefault="00A845BB" w:rsidP="00FC43A5">
      <w:pPr>
        <w:pStyle w:val="1"/>
        <w:jc w:val="both"/>
      </w:pPr>
      <w:proofErr w:type="spellStart"/>
      <w:r>
        <w:t>Аёшина</w:t>
      </w:r>
      <w:proofErr w:type="spellEnd"/>
      <w:r>
        <w:t xml:space="preserve"> Р.К.</w:t>
      </w:r>
    </w:p>
    <w:p w:rsidR="00A845BB" w:rsidRDefault="00A845BB" w:rsidP="00A845BB">
      <w:pPr>
        <w:spacing w:after="0"/>
        <w:rPr>
          <w:rFonts w:ascii="Times New Roman" w:hAnsi="Times New Roman"/>
          <w:sz w:val="24"/>
          <w:szCs w:val="24"/>
        </w:rPr>
        <w:sectPr w:rsidR="00A845BB">
          <w:pgSz w:w="11906" w:h="16838"/>
          <w:pgMar w:top="993" w:right="850" w:bottom="1276" w:left="1701" w:header="708" w:footer="708" w:gutter="0"/>
          <w:cols w:space="720"/>
        </w:sect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Содержание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845BB" w:rsidRDefault="003F05BA" w:rsidP="00FC43A5">
      <w:pPr>
        <w:pStyle w:val="12"/>
        <w:spacing w:line="276" w:lineRule="auto"/>
        <w:rPr>
          <w:sz w:val="24"/>
          <w:szCs w:val="24"/>
        </w:rPr>
      </w:pPr>
      <w:hyperlink r:id="rId8" w:anchor="bookmark2" w:tooltip="Current Document" w:history="1">
        <w:r w:rsidR="00A845BB">
          <w:rPr>
            <w:rStyle w:val="a9"/>
            <w:sz w:val="24"/>
            <w:szCs w:val="24"/>
          </w:rPr>
          <w:t xml:space="preserve">Пояснительная записка </w:t>
        </w:r>
        <w:r w:rsidR="00A845BB">
          <w:rPr>
            <w:rStyle w:val="a9"/>
            <w:sz w:val="24"/>
            <w:szCs w:val="24"/>
          </w:rPr>
          <w:tab/>
          <w:t xml:space="preserve"> 4</w:t>
        </w:r>
      </w:hyperlink>
    </w:p>
    <w:p w:rsidR="00A845BB" w:rsidRDefault="00A845BB" w:rsidP="00FC43A5">
      <w:pPr>
        <w:pStyle w:val="12"/>
        <w:spacing w:line="276" w:lineRule="auto"/>
        <w:rPr>
          <w:sz w:val="24"/>
          <w:szCs w:val="24"/>
        </w:rPr>
      </w:pPr>
      <w:r>
        <w:rPr>
          <w:rStyle w:val="a9"/>
          <w:sz w:val="24"/>
          <w:szCs w:val="24"/>
        </w:rPr>
        <w:t>Общая характеристика учебной дисциплины «Русский язык»</w:t>
      </w:r>
      <w:r>
        <w:rPr>
          <w:rStyle w:val="a9"/>
          <w:sz w:val="24"/>
          <w:szCs w:val="24"/>
        </w:rPr>
        <w:tab/>
        <w:t>5</w:t>
      </w:r>
    </w:p>
    <w:p w:rsidR="00A845BB" w:rsidRDefault="003F05BA" w:rsidP="00FC43A5">
      <w:pPr>
        <w:pStyle w:val="4"/>
        <w:shd w:val="clear" w:color="auto" w:fill="auto"/>
        <w:tabs>
          <w:tab w:val="right" w:leader="dot" w:pos="8881"/>
        </w:tabs>
        <w:spacing w:before="0" w:after="0" w:line="276" w:lineRule="auto"/>
        <w:ind w:left="280"/>
        <w:rPr>
          <w:sz w:val="24"/>
          <w:szCs w:val="24"/>
        </w:rPr>
      </w:pPr>
      <w:hyperlink r:id="rId9" w:anchor="bookmark4" w:tooltip="Current Document" w:history="1">
        <w:r w:rsidR="00A845BB">
          <w:rPr>
            <w:rStyle w:val="a9"/>
            <w:sz w:val="24"/>
            <w:szCs w:val="24"/>
          </w:rPr>
          <w:t>Место учебной дисциплины в учебном плане</w:t>
        </w:r>
        <w:r w:rsidR="00A845BB">
          <w:rPr>
            <w:rStyle w:val="a9"/>
            <w:sz w:val="24"/>
            <w:szCs w:val="24"/>
          </w:rPr>
          <w:tab/>
          <w:t xml:space="preserve"> 6</w:t>
        </w:r>
      </w:hyperlink>
    </w:p>
    <w:p w:rsidR="00A845BB" w:rsidRDefault="003F05BA" w:rsidP="00FC43A5">
      <w:pPr>
        <w:pStyle w:val="4"/>
        <w:shd w:val="clear" w:color="auto" w:fill="auto"/>
        <w:tabs>
          <w:tab w:val="right" w:leader="dot" w:pos="8881"/>
        </w:tabs>
        <w:spacing w:before="0" w:after="0" w:line="276" w:lineRule="auto"/>
        <w:ind w:left="280"/>
        <w:rPr>
          <w:sz w:val="24"/>
          <w:szCs w:val="24"/>
        </w:rPr>
      </w:pPr>
      <w:hyperlink r:id="rId10" w:anchor="bookmark5" w:tooltip="Current Document" w:history="1">
        <w:r w:rsidR="00A845BB">
          <w:rPr>
            <w:rStyle w:val="a9"/>
            <w:sz w:val="24"/>
            <w:szCs w:val="24"/>
          </w:rPr>
          <w:t>Результаты освоения учебной дисциплины</w:t>
        </w:r>
        <w:r w:rsidR="00A845BB">
          <w:rPr>
            <w:rStyle w:val="a9"/>
            <w:sz w:val="24"/>
            <w:szCs w:val="24"/>
          </w:rPr>
          <w:tab/>
          <w:t>6</w:t>
        </w:r>
      </w:hyperlink>
    </w:p>
    <w:p w:rsidR="00A845BB" w:rsidRDefault="003F05BA" w:rsidP="00FC43A5">
      <w:pPr>
        <w:pStyle w:val="3"/>
        <w:shd w:val="clear" w:color="auto" w:fill="auto"/>
        <w:tabs>
          <w:tab w:val="right" w:leader="dot" w:pos="8881"/>
        </w:tabs>
        <w:spacing w:before="0" w:after="0" w:line="276" w:lineRule="auto"/>
        <w:ind w:left="280"/>
        <w:rPr>
          <w:sz w:val="24"/>
          <w:szCs w:val="24"/>
        </w:rPr>
      </w:pPr>
      <w:hyperlink r:id="rId11" w:anchor="bookmark6" w:tooltip="Current Document" w:history="1">
        <w:r w:rsidR="00A845BB">
          <w:rPr>
            <w:rStyle w:val="a9"/>
            <w:sz w:val="24"/>
            <w:szCs w:val="24"/>
          </w:rPr>
          <w:t>Содержание учебной дисциплины</w:t>
        </w:r>
        <w:r w:rsidR="00A845BB">
          <w:rPr>
            <w:rStyle w:val="a9"/>
            <w:sz w:val="24"/>
            <w:szCs w:val="24"/>
          </w:rPr>
          <w:tab/>
          <w:t>8</w:t>
        </w:r>
      </w:hyperlink>
    </w:p>
    <w:p w:rsidR="00A845BB" w:rsidRDefault="003F05BA" w:rsidP="00FC43A5">
      <w:pPr>
        <w:pStyle w:val="12"/>
        <w:spacing w:line="276" w:lineRule="auto"/>
        <w:rPr>
          <w:sz w:val="24"/>
          <w:szCs w:val="24"/>
        </w:rPr>
      </w:pPr>
      <w:hyperlink r:id="rId12" w:anchor="bookmark15" w:tooltip="Current Document" w:history="1">
        <w:r w:rsidR="00A845BB">
          <w:rPr>
            <w:rStyle w:val="a9"/>
            <w:sz w:val="24"/>
            <w:szCs w:val="24"/>
          </w:rPr>
          <w:t>Тематическое планирование</w:t>
        </w:r>
        <w:r w:rsidR="00A845BB">
          <w:rPr>
            <w:rStyle w:val="a9"/>
            <w:sz w:val="24"/>
            <w:szCs w:val="24"/>
          </w:rPr>
          <w:tab/>
          <w:t>13</w:t>
        </w:r>
      </w:hyperlink>
    </w:p>
    <w:p w:rsidR="00A845BB" w:rsidRDefault="003F05BA" w:rsidP="00FC43A5">
      <w:pPr>
        <w:pStyle w:val="12"/>
        <w:spacing w:line="276" w:lineRule="auto"/>
        <w:rPr>
          <w:sz w:val="24"/>
          <w:szCs w:val="24"/>
        </w:rPr>
      </w:pPr>
      <w:hyperlink r:id="rId13" w:anchor="bookmark17" w:tooltip="Current Document" w:history="1">
        <w:r w:rsidR="00A845BB">
          <w:rPr>
            <w:rStyle w:val="a9"/>
            <w:sz w:val="24"/>
            <w:szCs w:val="24"/>
          </w:rPr>
          <w:t>Характеристика основных видов деятельности студентов</w:t>
        </w:r>
        <w:r w:rsidR="00A845BB">
          <w:rPr>
            <w:rStyle w:val="a9"/>
            <w:sz w:val="24"/>
            <w:szCs w:val="24"/>
          </w:rPr>
          <w:tab/>
          <w:t>14</w:t>
        </w:r>
      </w:hyperlink>
    </w:p>
    <w:p w:rsidR="00A845BB" w:rsidRDefault="00A845BB" w:rsidP="00FC43A5">
      <w:pPr>
        <w:pStyle w:val="12"/>
        <w:spacing w:line="276" w:lineRule="auto"/>
        <w:rPr>
          <w:sz w:val="24"/>
          <w:szCs w:val="24"/>
        </w:rPr>
      </w:pPr>
      <w:r>
        <w:rPr>
          <w:rStyle w:val="a9"/>
          <w:sz w:val="24"/>
          <w:szCs w:val="24"/>
        </w:rPr>
        <w:t>Учебно-методическое и материально-техническое обеспечение</w:t>
      </w:r>
    </w:p>
    <w:p w:rsidR="00A845BB" w:rsidRDefault="00A845BB" w:rsidP="00FC43A5">
      <w:pPr>
        <w:pStyle w:val="12"/>
        <w:spacing w:line="276" w:lineRule="auto"/>
        <w:rPr>
          <w:color w:val="1A171C"/>
          <w:sz w:val="24"/>
          <w:szCs w:val="24"/>
          <w:lang w:bidi="ru-RU"/>
        </w:rPr>
      </w:pPr>
      <w:r>
        <w:rPr>
          <w:rStyle w:val="a9"/>
          <w:sz w:val="24"/>
          <w:szCs w:val="24"/>
        </w:rPr>
        <w:t>программы учебной дисциплины «Русский язык»……………………………..18</w:t>
      </w:r>
      <w:r>
        <w:rPr>
          <w:rStyle w:val="a9"/>
          <w:sz w:val="24"/>
          <w:szCs w:val="24"/>
        </w:rPr>
        <w:br/>
        <w:t>Рекомендуемая литература………………………………………………………… 19</w:t>
      </w:r>
    </w:p>
    <w:p w:rsidR="00A845BB" w:rsidRDefault="00A845BB" w:rsidP="00FC43A5">
      <w:pPr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4"/>
          <w:szCs w:val="24"/>
        </w:rPr>
      </w:pPr>
    </w:p>
    <w:p w:rsidR="00A845BB" w:rsidRDefault="00A845BB" w:rsidP="00FC43A5">
      <w:pPr>
        <w:autoSpaceDE w:val="0"/>
        <w:autoSpaceDN w:val="0"/>
        <w:adjustRightInd w:val="0"/>
        <w:spacing w:after="0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1"/>
        <w:jc w:val="both"/>
      </w:pPr>
      <w:r>
        <w:tab/>
      </w:r>
      <w:proofErr w:type="gramStart"/>
      <w:r>
        <w:t>Программа общеобразовательной учебной дисциплины «Русский язык» предназначена</w:t>
      </w:r>
      <w:r w:rsidR="00FC43A5">
        <w:t xml:space="preserve"> для изучения русского языка в Г</w:t>
      </w:r>
      <w:r>
        <w:t xml:space="preserve">осударственном бюджетном профессиональном образовательном учреждении Республики Хакасия «Профессиональное училище №18»,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по профессии 43.01.09  «Повар, кондитер». </w:t>
      </w:r>
      <w:r>
        <w:tab/>
      </w:r>
      <w:proofErr w:type="gramEnd"/>
    </w:p>
    <w:p w:rsidR="00A845BB" w:rsidRDefault="00A845BB" w:rsidP="00A845BB">
      <w:pPr>
        <w:pStyle w:val="1"/>
        <w:jc w:val="both"/>
      </w:pPr>
      <w:proofErr w:type="gramStart"/>
      <w: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 язык»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СПО «Повар, кондитер» среднего профессионального образования (письмо Департамента государственной политики</w:t>
      </w:r>
      <w:proofErr w:type="gramEnd"/>
      <w:r>
        <w:t xml:space="preserve"> в сфере подготовки рабочих кадров и ДПО </w:t>
      </w:r>
      <w:proofErr w:type="spellStart"/>
      <w:r>
        <w:t>Минобрнауки</w:t>
      </w:r>
      <w:proofErr w:type="spellEnd"/>
      <w:r>
        <w:t xml:space="preserve"> России от 17.03.2015 № 06-259).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Содержание программы «Русский язык» направлено на достижение следующих </w:t>
      </w:r>
      <w:r>
        <w:rPr>
          <w:rFonts w:ascii="Times New Roman" w:hAnsi="Times New Roman"/>
          <w:b/>
          <w:sz w:val="24"/>
          <w:szCs w:val="24"/>
        </w:rPr>
        <w:t>целей:</w:t>
      </w:r>
    </w:p>
    <w:p w:rsidR="00A845BB" w:rsidRDefault="00A845BB" w:rsidP="00A845B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совершенствование </w:t>
      </w:r>
      <w:proofErr w:type="spellStart"/>
      <w:r>
        <w:rPr>
          <w:rFonts w:ascii="Times New Roman" w:hAnsi="Times New Roman"/>
          <w:sz w:val="24"/>
          <w:szCs w:val="24"/>
        </w:rPr>
        <w:t>общеучебных</w:t>
      </w:r>
      <w:proofErr w:type="spellEnd"/>
      <w:r>
        <w:rPr>
          <w:rFonts w:ascii="Times New Roman" w:hAnsi="Times New Roman"/>
          <w:sz w:val="24"/>
          <w:szCs w:val="24"/>
        </w:rPr>
        <w:t xml:space="preserve"> умений и навыков обучаемых: языковых, речемыслительных, орфографических, пунктуационных, стилистических;</w:t>
      </w:r>
    </w:p>
    <w:p w:rsidR="00A845BB" w:rsidRDefault="00A845BB" w:rsidP="00A845B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функциональной грамотности и всех видов компетенций (языковой, лингвистической (языковедческой), коммуникативной, </w:t>
      </w:r>
      <w:proofErr w:type="spellStart"/>
      <w:r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A845BB" w:rsidRDefault="00A845BB" w:rsidP="00A845B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умений обучающихся осмысливать закономерности языка,  правильно, стилистически верно использовать языковые единицы в устной и письменной речи в разных речевых ситуациях;</w:t>
      </w:r>
    </w:p>
    <w:p w:rsidR="00A845BB" w:rsidRDefault="00A845BB" w:rsidP="00A845BB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дальнейшее развитие и совершенствование способности и готовности к речевому 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Программа учебной дисциплины «Русский язык» уточняет содержание учебного материала, последовательность его изучения, распределение учебных часов, виды самостоятельных работ, тематику рефератов (докладов), </w:t>
      </w:r>
      <w:proofErr w:type="gramStart"/>
      <w:r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ОБЩАЯ ХАРАКТЕРИСТИКА УЧЕБНОЙ ДИСЦИПЛИНЫ </w:t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«РУССКИЙ ЯЗЫК»</w:t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 </w:t>
      </w:r>
      <w:proofErr w:type="gramStart"/>
      <w:r>
        <w:rPr>
          <w:rFonts w:ascii="Times New Roman" w:hAnsi="Times New Roman"/>
          <w:sz w:val="24"/>
          <w:szCs w:val="24"/>
        </w:rPr>
        <w:t xml:space="preserve">Содержание учебной дисциплины «Русский язык»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 личностных,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 предметных результатов обучения, что возможно на основе </w:t>
      </w:r>
      <w:proofErr w:type="spellStart"/>
      <w:r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компетенций.</w:t>
      </w:r>
      <w:proofErr w:type="gramEnd"/>
      <w:r>
        <w:rPr>
          <w:rFonts w:ascii="Times New Roman" w:hAnsi="Times New Roman"/>
          <w:sz w:val="24"/>
          <w:szCs w:val="24"/>
        </w:rPr>
        <w:t xml:space="preserve"> 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Коммуникативная</w:t>
      </w:r>
      <w:r>
        <w:rPr>
          <w:rFonts w:ascii="Times New Roman" w:hAnsi="Times New Roman"/>
          <w:sz w:val="24"/>
          <w:szCs w:val="24"/>
        </w:rPr>
        <w:t xml:space="preserve"> компетенция формируется в процессе работы по овладению обучающимися всеми видами речевой деятельности (слушанием,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</w:t>
      </w:r>
      <w:r>
        <w:rPr>
          <w:rFonts w:ascii="Times New Roman" w:hAnsi="Times New Roman"/>
          <w:sz w:val="24"/>
          <w:szCs w:val="24"/>
        </w:rPr>
        <w:lastRenderedPageBreak/>
        <w:t>и воспроизводить ее содержание в необходимом объеме, создавать собственные связные высказывания разной жанрово-стилистической и типологической принадлежности.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Формирование </w:t>
      </w:r>
      <w:r>
        <w:rPr>
          <w:rFonts w:ascii="Times New Roman" w:hAnsi="Times New Roman"/>
          <w:b/>
          <w:i/>
          <w:sz w:val="24"/>
          <w:szCs w:val="24"/>
        </w:rPr>
        <w:t>языковой и лингвистической</w:t>
      </w:r>
      <w:r w:rsidR="00FC43A5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(языковедческой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компетенций проходит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учащихся.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Формирование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культуроведческой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омпетенции нацелено на осознание языка как формы выражения национальной культуры, взаимосвязь языка и истории народа, национально-культурной специфики русского языка, владение нормами русского речевого этикета, культуры межнационального общения.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Изучение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Это выражается через содержание обучения, количество часов, выделяемых на изучение отдельных тем программы, глубину их освоения студентами, через объем и характер практических занятий, виды внеаудиторной самостоятельной работы студентов.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программу включена профессиональная направленность, которая прослеживается в упражнениях, предлагаемых обучающимся для работы, а также в текстах диктантов и конкретно при изучении тем: «Лексическая система русского языка», «Лексика с точки зрения её употребления. Профессионализмы. </w:t>
      </w:r>
      <w:proofErr w:type="gramStart"/>
      <w:r>
        <w:rPr>
          <w:rFonts w:ascii="Times New Roman" w:hAnsi="Times New Roman"/>
          <w:sz w:val="24"/>
          <w:szCs w:val="24"/>
        </w:rPr>
        <w:t>Терминологическая лексика» «Орфоэпия», «Способы словообразования», разделов «Орфография», «Морфология», «Синтаксис и пунктуация», «Культура речи», «Стилистика».</w:t>
      </w:r>
      <w:proofErr w:type="gramEnd"/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освоении профессий СПО и специальностей СПО технического, естественнонаучного, социально-экономического профилей профессионального образования русский язык изучается на базовом уровне ФГОС среднего общего образования.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изучении русского языка на базовом уровне решаются задачи, связанные с формированием общей культуры, развития, воспитания и социализации личности.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Содержание учебной дисциплины ориентировано на синтез языкового, речемыслительного и духовного развития студентов,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создаются условия для успешной реализации </w:t>
      </w:r>
      <w:proofErr w:type="spellStart"/>
      <w:r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подхода к изучению русского языка.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Использование электронных образовательных ресурсов позволяет разнообразить деятельность обучающихся, активизировать их внимание, повышает творческий потенциал личности, мотивацию к успешному усвоению учебного материала, воспитывает интерес к занятиям при изучении русского языка.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Реализация содержания учебной дисциплины «Русский язык» предполагает соблюдение принципа строгой преемственности по отношению к содержанию курса русского языка на ступени основного общего образования.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 же время учебная дисциплина «Русский язык» для профессиональных образовательных организаций СПО обладает самостоятельностью и цельностью.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Изучение общеобразовательной учебной дисциплины «Русский язык»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(ППКРС).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МЕСТО УЧЕБНОЙ ДИСЦИПЛИНЫ В УЧЕБНОМ ПЛАНЕ</w:t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Учебная дисциплина «Русский язык» является частью предметной области «Филология» ФГОС среднего общего образования.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«Русский язык»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учебных планах ППКРС учебная дисциплина «Русский язык» входит в состав общих общеобразовательных учебных 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ОСВОЕНИЯ УЧЕБНОЙ ДИСЦИПЛИНЫ</w:t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Освоение содержания учебной дисциплины «Русский язык» обеспечивает достижение студентами следующих </w:t>
      </w:r>
      <w:r>
        <w:rPr>
          <w:rFonts w:ascii="Times New Roman" w:hAnsi="Times New Roman"/>
          <w:b/>
          <w:sz w:val="24"/>
          <w:szCs w:val="24"/>
        </w:rPr>
        <w:t>результатов:</w:t>
      </w:r>
    </w:p>
    <w:p w:rsidR="00A845BB" w:rsidRDefault="00A845BB" w:rsidP="00A845BB">
      <w:pPr>
        <w:pStyle w:val="a7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личностных: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уважения к русскому (родному) языку, который сохраняет и 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понимание роли родного языка как основы успешной социализации личности; </w:t>
      </w:r>
      <w:r>
        <w:rPr>
          <w:rFonts w:ascii="Times New Roman" w:hAnsi="Times New Roman"/>
          <w:sz w:val="24"/>
          <w:szCs w:val="24"/>
        </w:rPr>
        <w:tab/>
        <w:t xml:space="preserve"> - осознание эстетической ценности, потребности сохранить чистоту русского  языка как явления национальной культуры;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способность к речевому самоконтролю; оцениванию устных и письменных  высказываний с точки зрения языкового оформления, эффективности достижения поставленных коммуникативных задач;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готовность и способность к самостоятельной, творческой и ответственной деятельности;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способность к самооценке на основе наблюдения за собственной речью, потребность речевого самосовершенствования;</w:t>
      </w:r>
    </w:p>
    <w:p w:rsidR="00A845BB" w:rsidRDefault="00A845BB" w:rsidP="00A845BB">
      <w:pPr>
        <w:pStyle w:val="a7"/>
        <w:numPr>
          <w:ilvl w:val="0"/>
          <w:numId w:val="6"/>
        </w:num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метапредметных</w:t>
      </w:r>
      <w:proofErr w:type="spellEnd"/>
      <w:proofErr w:type="gramStart"/>
      <w:r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владение всеми видами речевой деятельности: </w:t>
      </w:r>
      <w:proofErr w:type="spellStart"/>
      <w:r>
        <w:rPr>
          <w:rFonts w:ascii="Times New Roman" w:hAnsi="Times New Roman"/>
          <w:sz w:val="24"/>
          <w:szCs w:val="24"/>
        </w:rPr>
        <w:t>аудированием</w:t>
      </w:r>
      <w:proofErr w:type="spellEnd"/>
      <w:r>
        <w:rPr>
          <w:rFonts w:ascii="Times New Roman" w:hAnsi="Times New Roman"/>
          <w:sz w:val="24"/>
          <w:szCs w:val="24"/>
        </w:rPr>
        <w:t>, чтением (пониманием), говорением, письмом;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>
        <w:rPr>
          <w:rFonts w:ascii="Times New Roman" w:hAnsi="Times New Roman"/>
          <w:sz w:val="24"/>
          <w:szCs w:val="24"/>
        </w:rPr>
        <w:t>межпредметном</w:t>
      </w:r>
      <w:proofErr w:type="spellEnd"/>
      <w:r>
        <w:rPr>
          <w:rFonts w:ascii="Times New Roman" w:hAnsi="Times New Roman"/>
          <w:sz w:val="24"/>
          <w:szCs w:val="24"/>
        </w:rPr>
        <w:t xml:space="preserve"> уровне;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применение навыков сотрудничества со сверстниками, детьми младшего 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овладение нормами речевого поведения в различных ситуациях межличностного и межкультурного общения;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готовность и способность к самостоятельной информационно-познавательной 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умение извлекать необходимую информацию из различных источников: 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:rsidR="00A845BB" w:rsidRDefault="00A845BB" w:rsidP="00A845BB">
      <w:pPr>
        <w:pStyle w:val="a7"/>
        <w:numPr>
          <w:ilvl w:val="0"/>
          <w:numId w:val="6"/>
        </w:num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предметных: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понятий о нормах русского литературного языка и применение знаний о них в речевой практике;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умений создавать устные и письменные монологические и 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владение навыками самоанализа и самооценки на основе наблюдений за  собственной речью;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владение умением анализировать текст с точки зрения наличия в нем явной  и скрытой, основной и второстепенной информации;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представлений об изобразительно-выразительных возможностях русского языка;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умений учитывать исторический, историко-культурный  контекст и конте</w:t>
      </w:r>
      <w:proofErr w:type="gramStart"/>
      <w:r>
        <w:rPr>
          <w:rFonts w:ascii="Times New Roman" w:hAnsi="Times New Roman"/>
          <w:sz w:val="24"/>
          <w:szCs w:val="24"/>
        </w:rPr>
        <w:t>кст тв</w:t>
      </w:r>
      <w:proofErr w:type="gramEnd"/>
      <w:r>
        <w:rPr>
          <w:rFonts w:ascii="Times New Roman" w:hAnsi="Times New Roman"/>
          <w:sz w:val="24"/>
          <w:szCs w:val="24"/>
        </w:rPr>
        <w:t>орчества писателя в процессе анализа текста;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представлений о системе стилей языка художественной  литературы.</w:t>
      </w:r>
    </w:p>
    <w:p w:rsidR="00A845BB" w:rsidRDefault="00A845BB" w:rsidP="00A845BB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 УЧЕБНОЙ ДИСЦИПЛИНЫ</w:t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Язык как средство общения и форма существования национальной культуры.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 и общество. Язык как развивающееся явление.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Язык как система. Основные уровни языка.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 и специальностей СПО.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Выполнение заданий по обобщению знаний о современном русском языке как науке и анализу методов языкового исследования.</w:t>
      </w:r>
    </w:p>
    <w:p w:rsidR="00A845BB" w:rsidRDefault="00A845BB" w:rsidP="00A845BB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Лексикология и фразеология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Слово в лексической системе языка. Лексическое и грамматическое значение слова.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Многозначность слова. Прямое и переносное значение слова. Метафора, метонимия  как выразительные средства языка. Омонимы, синонимы, антонимы, паронимы и их употребление. </w:t>
      </w:r>
      <w:r>
        <w:rPr>
          <w:rFonts w:ascii="Times New Roman" w:hAnsi="Times New Roman"/>
          <w:i/>
          <w:sz w:val="24"/>
          <w:szCs w:val="24"/>
        </w:rPr>
        <w:t>Изобразительные возможности синонимов, антонимов, омонимов, паронимов. Контекстуальные синонимы и антонимы. Градация. Антитеза.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Русская лексика с точки зрения ее происхождения (исконно русская, заимствованная лексика, старославянизмы).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Лексика с точки зрения ее употребления: нейтральная, книжная, лексика устной речи (жаргонизмы, арготизмы, диалектизмы). Профессионализмы. Терминологическая лексика.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Активный и пассивный словарный запас; архаизмы, историзмы, неологизмы.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Фразеологизмы и их употребление.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Лексические нормы. Лексические ошибки и их исправление. Ошибки в употреблении фразеологических единиц и их исправление.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Лингвистическое исследование лексических и фразеологических единиц — выведение алгоритма лексического анализа.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функционированием лексических единиц в собственной речи, выработка навыка составления текстов (устных и письменных) с лексемами различных сфер употребления.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Лексический и фразеологический анализ слова.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Подбор текстов с изучаемым языковым явлением.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изобразительно-выразительными средствами лексики.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заданных лексем, в том числе на лингвистическую тему.</w:t>
      </w:r>
    </w:p>
    <w:p w:rsidR="00A845BB" w:rsidRDefault="00A845BB" w:rsidP="00A845BB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Фонетика, орфоэпия.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Фонетические единицы. Звук и фонема. Открытый и закрытый слоги.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Орфоэпические нормы: произносительные нормы и нормы ударения. Произношение гласных и согласных звуков, заимствованных слов. Использование орфоэпического словаря.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Благозвучие речи. Звукопись как изобразительное средство. Ассонанс, аллитерация.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Практические занятия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закономерностей функционирования фонетической системы русского языка. Сопоставление устной и письменной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Фонетический, орфоэпический и графический анализ слова.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Наблюдение над выразительными средствами фонетики</w:t>
      </w:r>
    </w:p>
    <w:p w:rsidR="00A845BB" w:rsidRDefault="00A845BB" w:rsidP="00A845BB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Морфемика</w:t>
      </w:r>
      <w:proofErr w:type="spellEnd"/>
      <w:r>
        <w:rPr>
          <w:rFonts w:ascii="Times New Roman" w:hAnsi="Times New Roman"/>
          <w:b/>
          <w:sz w:val="24"/>
          <w:szCs w:val="24"/>
        </w:rPr>
        <w:t>, словообразование, орфография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Понятие морфемы как значимой части слова. Многозначность морфем. Синонимия и антонимия морфем. Морфемный разбор слова.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</w:r>
      <w:r>
        <w:rPr>
          <w:rFonts w:ascii="Times New Roman" w:hAnsi="Times New Roman"/>
          <w:i/>
          <w:sz w:val="24"/>
          <w:szCs w:val="24"/>
        </w:rPr>
        <w:t>Понятие об этимологии.</w:t>
      </w:r>
      <w:r>
        <w:rPr>
          <w:rFonts w:ascii="Times New Roman" w:hAnsi="Times New Roman"/>
          <w:sz w:val="24"/>
          <w:szCs w:val="24"/>
        </w:rPr>
        <w:t xml:space="preserve"> Словообразовательный анализ.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Употребление приставок в разных стилях речи. Употребление суффиксов в разных стилях речи</w:t>
      </w:r>
      <w:r>
        <w:rPr>
          <w:rFonts w:ascii="Times New Roman" w:hAnsi="Times New Roman"/>
          <w:sz w:val="24"/>
          <w:szCs w:val="24"/>
        </w:rPr>
        <w:t>. Речевые ошибки, связанные с неоправданным повтором однокоренных слов.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Правописание чередующихся гласных в корнях слов. Правописание приставок </w:t>
      </w:r>
      <w:r>
        <w:rPr>
          <w:rFonts w:ascii="Times New Roman" w:hAnsi="Times New Roman"/>
          <w:i/>
          <w:sz w:val="24"/>
          <w:szCs w:val="24"/>
        </w:rPr>
        <w:t>пр</w:t>
      </w:r>
      <w:proofErr w:type="gramStart"/>
      <w:r>
        <w:rPr>
          <w:rFonts w:ascii="Times New Roman" w:hAnsi="Times New Roman"/>
          <w:i/>
          <w:sz w:val="24"/>
          <w:szCs w:val="24"/>
        </w:rPr>
        <w:t>и-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/ пре-.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Правописание сложных слов.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значением морфем и их функциями в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Анализ </w:t>
      </w:r>
      <w:proofErr w:type="spellStart"/>
      <w:r>
        <w:rPr>
          <w:rFonts w:ascii="Times New Roman" w:hAnsi="Times New Roman"/>
          <w:sz w:val="24"/>
          <w:szCs w:val="24"/>
        </w:rPr>
        <w:t>одноструктурных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слов с морфемами-омонимами; сопоставление слов с морфемами-синонимами.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Распределение слов по словообразовательным гнездам, восстановление словообразовательной цепочки. Выработка навыка составления слов с помощью различных словообразовательных моделей и способов словообразования.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Составление текстов (устных и письменных) с использованием однокоренных слов, слов одной структуры.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Морфемный, словообразовательный, этимологический анализ для понимания внутренней формы слова, наблюдения за историческими процессами.</w:t>
      </w:r>
    </w:p>
    <w:p w:rsidR="00A845BB" w:rsidRDefault="00A845BB" w:rsidP="00A845BB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Морфология и орфография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Правописание безударных гласных, звонких и глухих согласных. Употребление буквы ь и ъ. Правописание гласных после шипящих и ц. Правописание приставок на </w:t>
      </w:r>
      <w:proofErr w:type="gramStart"/>
      <w:r>
        <w:rPr>
          <w:rFonts w:ascii="Times New Roman" w:hAnsi="Times New Roman"/>
          <w:sz w:val="24"/>
          <w:szCs w:val="24"/>
        </w:rPr>
        <w:t>з-</w:t>
      </w:r>
      <w:proofErr w:type="gramEnd"/>
      <w:r>
        <w:rPr>
          <w:rFonts w:ascii="Times New Roman" w:hAnsi="Times New Roman"/>
          <w:sz w:val="24"/>
          <w:szCs w:val="24"/>
        </w:rPr>
        <w:t xml:space="preserve"> / с-. Правописание и/ы после приставок. Употребление прописных букв. Правила переноса слов.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</w:r>
      <w:r>
        <w:rPr>
          <w:rFonts w:ascii="Times New Roman" w:hAnsi="Times New Roman"/>
          <w:i/>
          <w:sz w:val="24"/>
          <w:szCs w:val="24"/>
        </w:rPr>
        <w:t>Основные выразительные средства морфологии.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Имя существительное как часть речи.</w:t>
      </w:r>
      <w:r>
        <w:rPr>
          <w:rFonts w:ascii="Times New Roman" w:hAnsi="Times New Roman"/>
          <w:sz w:val="24"/>
          <w:szCs w:val="24"/>
        </w:rPr>
        <w:t xml:space="preserve"> Лексико-грамматические разряды имен существительных.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Имя прилагательное как часть речи.</w:t>
      </w:r>
      <w:r>
        <w:rPr>
          <w:rFonts w:ascii="Times New Roman" w:hAnsi="Times New Roman"/>
          <w:sz w:val="24"/>
          <w:szCs w:val="24"/>
        </w:rPr>
        <w:t xml:space="preserve"> 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Имя числительное как часть речи.</w:t>
      </w:r>
      <w:r>
        <w:rPr>
          <w:rFonts w:ascii="Times New Roman" w:hAnsi="Times New Roman"/>
          <w:sz w:val="24"/>
          <w:szCs w:val="24"/>
        </w:rPr>
        <w:t xml:space="preserve"> Лексико-грамматические разряды имен числительных. Правописание числительных. Морфологический разбор имени числительного.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Употребление числительных в речи. Сочетание числительных </w:t>
      </w:r>
      <w:r>
        <w:rPr>
          <w:rFonts w:ascii="Times New Roman" w:hAnsi="Times New Roman"/>
          <w:i/>
          <w:sz w:val="24"/>
          <w:szCs w:val="24"/>
        </w:rPr>
        <w:t>оба, обе, двое, трое</w:t>
      </w:r>
      <w:r>
        <w:rPr>
          <w:rFonts w:ascii="Times New Roman" w:hAnsi="Times New Roman"/>
          <w:sz w:val="24"/>
          <w:szCs w:val="24"/>
        </w:rPr>
        <w:t xml:space="preserve"> и других с существительными разного рода.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Местоимение как часть речи.</w:t>
      </w:r>
      <w:r>
        <w:rPr>
          <w:rFonts w:ascii="Times New Roman" w:hAnsi="Times New Roman"/>
          <w:sz w:val="24"/>
          <w:szCs w:val="24"/>
        </w:rPr>
        <w:t xml:space="preserve"> 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Употребление местоимений в речи. Местоимение как средство связи предложений в тексте. </w:t>
      </w:r>
      <w:r>
        <w:rPr>
          <w:rFonts w:ascii="Times New Roman" w:hAnsi="Times New Roman"/>
          <w:i/>
          <w:sz w:val="24"/>
          <w:szCs w:val="24"/>
        </w:rPr>
        <w:t>Синонимия местоименных форм.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Глагол как часть речи.</w:t>
      </w:r>
      <w:r>
        <w:rPr>
          <w:rFonts w:ascii="Times New Roman" w:hAnsi="Times New Roman"/>
          <w:sz w:val="24"/>
          <w:szCs w:val="24"/>
        </w:rPr>
        <w:t xml:space="preserve"> Грамматические признаки глагола.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Правописание суффиксов и личных окончаний глагола. Правописание </w:t>
      </w:r>
      <w:r>
        <w:rPr>
          <w:rFonts w:ascii="Times New Roman" w:hAnsi="Times New Roman"/>
          <w:i/>
          <w:sz w:val="24"/>
          <w:szCs w:val="24"/>
        </w:rPr>
        <w:t>не</w:t>
      </w:r>
      <w:r>
        <w:rPr>
          <w:rFonts w:ascii="Times New Roman" w:hAnsi="Times New Roman"/>
          <w:sz w:val="24"/>
          <w:szCs w:val="24"/>
        </w:rPr>
        <w:t xml:space="preserve"> с глаголами. Морфологический разбор глагола.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Употребление форм глагола в речи. </w:t>
      </w:r>
      <w:r>
        <w:rPr>
          <w:rFonts w:ascii="Times New Roman" w:hAnsi="Times New Roman"/>
          <w:i/>
          <w:sz w:val="24"/>
          <w:szCs w:val="24"/>
        </w:rPr>
        <w:t>Употребление в художественном тексте одного времени вместо другого, одного наклонения вместо другого с целью повышения образности и эмоциональности. Синонимия глагольных форм в художественном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Причастие как форма глагола.</w:t>
      </w:r>
      <w:r>
        <w:rPr>
          <w:rFonts w:ascii="Times New Roman" w:hAnsi="Times New Roman"/>
          <w:sz w:val="24"/>
          <w:szCs w:val="24"/>
        </w:rPr>
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- и -</w:t>
      </w:r>
      <w:proofErr w:type="spellStart"/>
      <w:r>
        <w:rPr>
          <w:rFonts w:ascii="Times New Roman" w:hAnsi="Times New Roman"/>
          <w:sz w:val="24"/>
          <w:szCs w:val="24"/>
        </w:rPr>
        <w:t>нн</w:t>
      </w:r>
      <w:proofErr w:type="spellEnd"/>
      <w:r>
        <w:rPr>
          <w:rFonts w:ascii="Times New Roman" w:hAnsi="Times New Roman"/>
          <w:sz w:val="24"/>
          <w:szCs w:val="24"/>
        </w:rPr>
        <w:t>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Употребление причастий в текстах разных стилей. Синонимия причастий.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Деепричастие как форма глагола.</w:t>
      </w:r>
      <w:r>
        <w:rPr>
          <w:rFonts w:ascii="Times New Roman" w:hAnsi="Times New Roman"/>
          <w:sz w:val="24"/>
          <w:szCs w:val="24"/>
        </w:rPr>
        <w:t xml:space="preserve"> Образование деепричастий совершенного и несовершенного вида. Правописание нес деепричастиями. Деепричастный оборот и знаки препинания в предложениях с деепричастным оборотом. Морфологический разбор деепричастия.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  <w:t>Употребление деепричастий в текстах разных стилей.</w:t>
      </w:r>
      <w:r>
        <w:rPr>
          <w:rFonts w:ascii="Times New Roman" w:hAnsi="Times New Roman"/>
          <w:sz w:val="24"/>
          <w:szCs w:val="24"/>
        </w:rPr>
        <w:t xml:space="preserve"> Особенности построения предложений с деепричастиями. Синонимия деепричастий.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Наречие как часть речи.</w:t>
      </w:r>
      <w:r>
        <w:rPr>
          <w:rFonts w:ascii="Times New Roman" w:hAnsi="Times New Roman"/>
          <w:sz w:val="24"/>
          <w:szCs w:val="24"/>
        </w:rPr>
        <w:t xml:space="preserve"> Грамматические признаки наречия. Степени сравнения наречий. Правописание наречий. Отличие наречий от слов-омонимов. Морфологический разбор наречия.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Употребление наречия в речи</w:t>
      </w:r>
      <w:r>
        <w:rPr>
          <w:rFonts w:ascii="Times New Roman" w:hAnsi="Times New Roman"/>
          <w:i/>
          <w:sz w:val="24"/>
          <w:szCs w:val="24"/>
        </w:rPr>
        <w:t>. Синонимия наречий при характеристике признака действия.</w:t>
      </w:r>
      <w:r>
        <w:rPr>
          <w:rFonts w:ascii="Times New Roman" w:hAnsi="Times New Roman"/>
          <w:sz w:val="24"/>
          <w:szCs w:val="24"/>
        </w:rPr>
        <w:t xml:space="preserve"> Использование местоименных наречий для связи предложений в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Слова категории состояния (безлично-предикативные слова).</w:t>
      </w:r>
      <w:r>
        <w:rPr>
          <w:rFonts w:ascii="Times New Roman" w:hAnsi="Times New Roman"/>
          <w:sz w:val="24"/>
          <w:szCs w:val="24"/>
        </w:rPr>
        <w:t xml:space="preserve"> Отличие слов категории состояния от слов-омонимов. Группы слов категории состояния. Их функции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Служебные части речи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Предлог как часть речи.</w:t>
      </w:r>
      <w:r>
        <w:rPr>
          <w:rFonts w:ascii="Times New Roman" w:hAnsi="Times New Roman"/>
          <w:sz w:val="24"/>
          <w:szCs w:val="24"/>
        </w:rPr>
        <w:t xml:space="preserve"> Правописание предлогов. Отличие производных предлогов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 xml:space="preserve">в течение, в продолжение, </w:t>
      </w:r>
      <w:proofErr w:type="gramStart"/>
      <w:r>
        <w:rPr>
          <w:rFonts w:ascii="Times New Roman" w:hAnsi="Times New Roman"/>
          <w:i/>
          <w:sz w:val="24"/>
          <w:szCs w:val="24"/>
        </w:rPr>
        <w:t>вследствие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др.) от слов-омонимов.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Употребление предлогов в составе словосочетаний. Употребление существительных с предлогами </w:t>
      </w:r>
      <w:proofErr w:type="gramStart"/>
      <w:r>
        <w:rPr>
          <w:rFonts w:ascii="Times New Roman" w:hAnsi="Times New Roman"/>
          <w:i/>
          <w:sz w:val="24"/>
          <w:szCs w:val="24"/>
        </w:rPr>
        <w:t>благодаря</w:t>
      </w:r>
      <w:proofErr w:type="gramEnd"/>
      <w:r>
        <w:rPr>
          <w:rFonts w:ascii="Times New Roman" w:hAnsi="Times New Roman"/>
          <w:i/>
          <w:sz w:val="24"/>
          <w:szCs w:val="24"/>
        </w:rPr>
        <w:t>, вопреки, согласно</w:t>
      </w:r>
      <w:r>
        <w:rPr>
          <w:rFonts w:ascii="Times New Roman" w:hAnsi="Times New Roman"/>
          <w:sz w:val="24"/>
          <w:szCs w:val="24"/>
        </w:rPr>
        <w:t xml:space="preserve"> и др.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Союз как часть речи.</w:t>
      </w:r>
      <w:r>
        <w:rPr>
          <w:rFonts w:ascii="Times New Roman" w:hAnsi="Times New Roman"/>
          <w:sz w:val="24"/>
          <w:szCs w:val="24"/>
        </w:rPr>
        <w:t xml:space="preserve"> Правописание союзов. Отличие союзов </w:t>
      </w:r>
      <w:r>
        <w:rPr>
          <w:rFonts w:ascii="Times New Roman" w:hAnsi="Times New Roman"/>
          <w:i/>
          <w:sz w:val="24"/>
          <w:szCs w:val="24"/>
        </w:rPr>
        <w:t>тоже, также, чтобы, зато</w:t>
      </w:r>
      <w:r>
        <w:rPr>
          <w:rFonts w:ascii="Times New Roman" w:hAnsi="Times New Roman"/>
          <w:sz w:val="24"/>
          <w:szCs w:val="24"/>
        </w:rPr>
        <w:t xml:space="preserve"> от слов-омонимов.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Употребление союзов в простом и сложном предложении. Союзы как средство связи предложений в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Частица как часть речи.</w:t>
      </w:r>
      <w:r>
        <w:rPr>
          <w:rFonts w:ascii="Times New Roman" w:hAnsi="Times New Roman"/>
          <w:sz w:val="24"/>
          <w:szCs w:val="24"/>
        </w:rPr>
        <w:t xml:space="preserve"> Правописание частиц. Правописание частиц не и ни с разными частями речи. </w:t>
      </w:r>
      <w:r>
        <w:rPr>
          <w:rFonts w:ascii="Times New Roman" w:hAnsi="Times New Roman"/>
          <w:i/>
          <w:sz w:val="24"/>
          <w:szCs w:val="24"/>
        </w:rPr>
        <w:t>Частицы как средство выразительности речи.</w:t>
      </w:r>
      <w:r>
        <w:rPr>
          <w:rFonts w:ascii="Times New Roman" w:hAnsi="Times New Roman"/>
          <w:sz w:val="24"/>
          <w:szCs w:val="24"/>
        </w:rPr>
        <w:t xml:space="preserve"> Употребление частиц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Междометия и звукоподражательные слова.</w:t>
      </w:r>
      <w:r>
        <w:rPr>
          <w:rFonts w:ascii="Times New Roman" w:hAnsi="Times New Roman"/>
          <w:sz w:val="24"/>
          <w:szCs w:val="24"/>
        </w:rPr>
        <w:t xml:space="preserve"> Правописание междометий и звукоподражаний. Знаки препинания в предложениях с междометиями. Употребление междометий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  <w:t>Практические занятия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Исследование текста с целью освоения основных понятий морфологии: грамматические категории и грамматические значения; выведение алгоритма морфологического разбора.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значением словоформ разных частей речи и их функциями в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Анализ и характеристика общего грамматического значения, морфологических и синтаксических признаков слов разных частей речи.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Сопоставление лексического и грамматического значения слов.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Выявление нормы употребления сходных грамматических форм в письменной речи обучающихся.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Образование слов и форм слов разных частей речи с помощью различных словообразовательных моделей и способов словообразования и словоизменения; использование способа разграничения слов-омонимов, принадлежащих к разным частям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Составление словосочетаний, предложений, текстов (устных и письменных) с использованием нужной словоформы с учетом различных типов и стилей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Подбор текстов с определенными орфограммами и </w:t>
      </w:r>
      <w:proofErr w:type="spellStart"/>
      <w:r>
        <w:rPr>
          <w:rFonts w:ascii="Times New Roman" w:hAnsi="Times New Roman"/>
          <w:sz w:val="24"/>
          <w:szCs w:val="24"/>
        </w:rPr>
        <w:t>пунктограммами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845BB" w:rsidRDefault="00A845BB" w:rsidP="00A845BB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Синтаксис и пунктуация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Основные единицы синтаксиса.</w:t>
      </w:r>
      <w:r>
        <w:rPr>
          <w:rFonts w:ascii="Times New Roman" w:hAnsi="Times New Roman"/>
          <w:sz w:val="24"/>
          <w:szCs w:val="24"/>
        </w:rPr>
        <w:t xml:space="preserve"> Словосочетание, предложение, сложное синтаксическое целое. </w:t>
      </w:r>
      <w:r>
        <w:rPr>
          <w:rFonts w:ascii="Times New Roman" w:hAnsi="Times New Roman"/>
          <w:i/>
          <w:sz w:val="24"/>
          <w:szCs w:val="24"/>
        </w:rPr>
        <w:t>Основные выразительные средства синтаксиса.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Словосочетание. </w:t>
      </w:r>
      <w:r>
        <w:rPr>
          <w:rFonts w:ascii="Times New Roman" w:hAnsi="Times New Roman"/>
          <w:sz w:val="24"/>
          <w:szCs w:val="24"/>
        </w:rPr>
        <w:t xml:space="preserve">Строение словосочетания. Виды связи слов в словосочетании.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Нормы построения словосочетаний. Синтаксический разбор словосочетаний. Значение словосочетания в построении предложения. </w:t>
      </w:r>
      <w:r>
        <w:rPr>
          <w:rFonts w:ascii="Times New Roman" w:hAnsi="Times New Roman"/>
          <w:i/>
          <w:sz w:val="24"/>
          <w:szCs w:val="24"/>
        </w:rPr>
        <w:t>Синонимия словосочетаний.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Простое предложение.</w:t>
      </w:r>
      <w:r>
        <w:rPr>
          <w:rFonts w:ascii="Times New Roman" w:hAnsi="Times New Roman"/>
          <w:sz w:val="24"/>
          <w:szCs w:val="24"/>
        </w:rPr>
        <w:t xml:space="preserve"> Виды предложений по цели высказывания; восклицательные предложения. Интонационное богатство русской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Логическое ударение. Прямой и обратный порядок слов. </w:t>
      </w:r>
      <w:r>
        <w:rPr>
          <w:rFonts w:ascii="Times New Roman" w:hAnsi="Times New Roman"/>
          <w:i/>
          <w:sz w:val="24"/>
          <w:szCs w:val="24"/>
        </w:rPr>
        <w:t>Стилистические функции и роль порядка слов в предложении.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</w:r>
      <w:r>
        <w:rPr>
          <w:rFonts w:ascii="Times New Roman" w:hAnsi="Times New Roman"/>
          <w:i/>
          <w:sz w:val="24"/>
          <w:szCs w:val="24"/>
        </w:rPr>
        <w:t>Синонимия составных сказуемых. Единство видовременных форм глаголов-сказуемых как средство связи предложений в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Второстепенные члены предложения (определение, приложение, обстоятельство, дополнение).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второстепенных членов предложения в построении текста.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Синонимия согласованных и несогласованных определений. Обстоятельства времени и места как средство связи предложений в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Односоставное и неполное предложение.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подлежащего.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сказуемого.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Синонимия односоставных предложений.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Односложное простое предложение. </w:t>
      </w:r>
      <w:r>
        <w:rPr>
          <w:rFonts w:ascii="Times New Roman" w:hAnsi="Times New Roman"/>
          <w:sz w:val="24"/>
          <w:szCs w:val="24"/>
        </w:rPr>
        <w:t>Предложения с однородными членами и знаки препинания в них. Однородные и неоднородные определения.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Употребление однородных членов предложения в разных стилях речи. </w:t>
      </w:r>
      <w:r>
        <w:rPr>
          <w:rFonts w:ascii="Times New Roman" w:hAnsi="Times New Roman"/>
          <w:i/>
          <w:sz w:val="24"/>
          <w:szCs w:val="24"/>
        </w:rPr>
        <w:t>Синонимика ряда однородных членов предложения с союзами и без союзов.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Предложения с обособленными и уточняющими членами. Обособление определений. </w:t>
      </w:r>
      <w:r>
        <w:rPr>
          <w:rFonts w:ascii="Times New Roman" w:hAnsi="Times New Roman"/>
          <w:i/>
          <w:sz w:val="24"/>
          <w:szCs w:val="24"/>
        </w:rPr>
        <w:t>Синонимия обособленных и необособленных определений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</w:r>
      <w:r>
        <w:rPr>
          <w:rFonts w:ascii="Times New Roman" w:hAnsi="Times New Roman"/>
          <w:i/>
          <w:sz w:val="24"/>
          <w:szCs w:val="24"/>
        </w:rPr>
        <w:t>Стилистическая роль обособленных и необособленных членов предложения.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Знаки препинания при словах, грамматически несвязанных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Знаки препинания при обращении</w:t>
      </w:r>
      <w:r>
        <w:rPr>
          <w:rFonts w:ascii="Times New Roman" w:hAnsi="Times New Roman"/>
          <w:i/>
          <w:sz w:val="24"/>
          <w:szCs w:val="24"/>
        </w:rPr>
        <w:t>. Использование обращений в разных стилях речи как средства характеристики адресата и передачи авторского отношения к нему.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Сложное предложение.</w:t>
      </w:r>
      <w:r>
        <w:rPr>
          <w:rFonts w:ascii="Times New Roman" w:hAnsi="Times New Roman"/>
          <w:sz w:val="24"/>
          <w:szCs w:val="24"/>
        </w:rPr>
        <w:t xml:space="preserve"> Сложносочиненное предложение. Знаки препинания в сложносочиненном предложении. Синонимика сложносочиненных предложений с различными союзами. Употребление сложносочиненных предложений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Сложноподчиненное предложение.</w:t>
      </w:r>
      <w:r>
        <w:rPr>
          <w:rFonts w:ascii="Times New Roman" w:hAnsi="Times New Roman"/>
          <w:sz w:val="24"/>
          <w:szCs w:val="24"/>
        </w:rPr>
        <w:t xml:space="preserve"> Знаки препинания в сложноподчиненном предложении. Использование сложноподчиненных предложений в разных типах и стилях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Бессоюзное сложное предложение.</w:t>
      </w:r>
      <w:r>
        <w:rPr>
          <w:rFonts w:ascii="Times New Roman" w:hAnsi="Times New Roman"/>
          <w:sz w:val="24"/>
          <w:szCs w:val="24"/>
        </w:rPr>
        <w:t xml:space="preserve"> Знаки препинания в бессоюзном сложном предложении. Использование бессоюзных сложных предложений 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Знаки препинания в сложном предложении с разными видами связи. </w:t>
      </w:r>
      <w:r>
        <w:rPr>
          <w:rFonts w:ascii="Times New Roman" w:hAnsi="Times New Roman"/>
          <w:i/>
          <w:sz w:val="24"/>
          <w:szCs w:val="24"/>
        </w:rPr>
        <w:t>Синонимика простых и сложных предложени</w:t>
      </w:r>
      <w:proofErr w:type="gramStart"/>
      <w:r>
        <w:rPr>
          <w:rFonts w:ascii="Times New Roman" w:hAnsi="Times New Roman"/>
          <w:i/>
          <w:sz w:val="24"/>
          <w:szCs w:val="24"/>
        </w:rPr>
        <w:t>й(</w:t>
      </w:r>
      <w:proofErr w:type="gramEnd"/>
      <w:r>
        <w:rPr>
          <w:rFonts w:ascii="Times New Roman" w:hAnsi="Times New Roman"/>
          <w:i/>
          <w:sz w:val="24"/>
          <w:szCs w:val="24"/>
        </w:rPr>
        <w:t>простые и сложноподчиненные предложения, сложные союзные и бессоюзные предложения).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Оформление диалога. Знаки препинания при диалоге.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Исследование текстов для выявления существенных признаков синтаксических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понятий, освоения основных научных положений о синтаксическом уровне современной системы русского языка, ее нормах и тенденциях развития.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существенными признаками словосочетания.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Особенности употребления словосочетаний.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Синонимия словосочетаний.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существенными признаками простого и сложного предложения; использование способа анализа структуры и семантики простого и сложного предложения.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Анализ роли разных типов простых и сложных предложений в </w:t>
      </w:r>
      <w:proofErr w:type="spellStart"/>
      <w:r>
        <w:rPr>
          <w:rFonts w:ascii="Times New Roman" w:hAnsi="Times New Roman"/>
          <w:sz w:val="24"/>
          <w:szCs w:val="24"/>
        </w:rPr>
        <w:t>текстообразовании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Сопоставление устной и письменной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Наблюдение над функционированием правил пунктуации в образцах письменных текстов.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Упражнения по синтаксической синонимии: двусоставное/односоставное предложение, предложение с обособленными определениями и обстоятельствами / сложноподчиненное предложение с придаточными определительными и обстоятельственными и др.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Анализ ошибок и недочетов в построении простого (сложного) предложения.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Составление схем простых и сложных предложений и составление предложений по схемам.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предложений определенной структуры, в том числе на лингвистическую тему.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Применение синтаксического и пунктуационного разбора простого предложения.</w:t>
      </w:r>
    </w:p>
    <w:p w:rsidR="00A845BB" w:rsidRDefault="00A845BB" w:rsidP="00A845BB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Культура речи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Язык и речь. Культура речи как раздел науки о языке, изучающий правильность и чистоту речи. Виды речевой деятельности. Речевая ситуация и ее компоненты.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Основные требования к речи: правильность, точность, выразительность, уместность употребления языковых средств.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 норме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и роды ораторского красноречия. Ораторская речь и такт.</w:t>
      </w:r>
    </w:p>
    <w:p w:rsidR="00A845BB" w:rsidRDefault="00A845BB" w:rsidP="00A845BB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Стилистика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Стилистика как раздел науки о языке, изучающий стили языка и стили речи, а также изобразительно-выразительные средства.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Стиль. Функциональные стили речи и их особенности.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Разговорный стиль речи, его основные признаки, сфера использования.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Научный стиль речи. Основные жанры научного стиля: доклад, статья, сообщение и др.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Официально-деловой стиль речи, его признаки, назначение. Жанры официально-делового стиля: заявление, доверенность, расписка, резюме и др.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Художественный стиль речи, его основные признаки: образность, использование 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изобразительно-выразительных средств и др.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Функционально-смысловые типы речи (повествование, описание, рассуждение).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Соединение в тексте различных типов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Анализ текстов разных стилей и жанров.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Анализ основных стилевых разновидностей письменной и устной речи.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Определение типа, стиля, жанра текста (по заданному способу).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Анализ структуры текста.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Лингвостилистический (стилистический, </w:t>
      </w:r>
      <w:proofErr w:type="spellStart"/>
      <w:r>
        <w:rPr>
          <w:rFonts w:ascii="Times New Roman" w:hAnsi="Times New Roman"/>
          <w:sz w:val="24"/>
          <w:szCs w:val="24"/>
        </w:rPr>
        <w:t>речеведческий</w:t>
      </w:r>
      <w:proofErr w:type="spellEnd"/>
      <w:r>
        <w:rPr>
          <w:rFonts w:ascii="Times New Roman" w:hAnsi="Times New Roman"/>
          <w:sz w:val="24"/>
          <w:szCs w:val="24"/>
        </w:rPr>
        <w:t>) анализ текста.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Освоение видов переработки текста.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Изучение особенностей построения текста разных функциональных типов.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Составление связного высказывания на заданную тему, в том числе,  на лингвистическую.</w:t>
      </w:r>
      <w:proofErr w:type="gramEnd"/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Pr="000D6275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D6275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pStyle w:val="a7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 реализации содержания общеобразовательной учебной дисциплины «Русский язык» в пределах освоения ОПОП СПО на базе основного общего образования с получением среднего общего образования (ППКРС) максимальная учебная нагрузка обучающихся составляет по профессии  СПО </w:t>
      </w:r>
      <w:r w:rsidR="00830B11">
        <w:rPr>
          <w:rFonts w:ascii="Times New Roman" w:hAnsi="Times New Roman"/>
          <w:sz w:val="24"/>
          <w:szCs w:val="24"/>
        </w:rPr>
        <w:t>43.01.09</w:t>
      </w:r>
      <w:r>
        <w:rPr>
          <w:rFonts w:ascii="Times New Roman" w:hAnsi="Times New Roman"/>
          <w:sz w:val="24"/>
          <w:szCs w:val="24"/>
        </w:rPr>
        <w:t xml:space="preserve">  «</w:t>
      </w:r>
      <w:r w:rsidR="00830B11">
        <w:rPr>
          <w:rFonts w:ascii="Times New Roman" w:hAnsi="Times New Roman"/>
          <w:sz w:val="24"/>
          <w:szCs w:val="24"/>
        </w:rPr>
        <w:t>Повар, кондитер</w:t>
      </w:r>
      <w:r>
        <w:rPr>
          <w:rFonts w:ascii="Times New Roman" w:hAnsi="Times New Roman"/>
          <w:sz w:val="24"/>
          <w:szCs w:val="24"/>
        </w:rPr>
        <w:t xml:space="preserve">» </w:t>
      </w:r>
      <w:r w:rsidR="00830B11">
        <w:rPr>
          <w:rFonts w:ascii="Times New Roman" w:eastAsia="Times New Roman" w:hAnsi="Times New Roman"/>
          <w:sz w:val="24"/>
          <w:szCs w:val="24"/>
        </w:rPr>
        <w:t xml:space="preserve">- </w:t>
      </w:r>
      <w:r w:rsidR="00677D31">
        <w:rPr>
          <w:rFonts w:ascii="Times New Roman" w:eastAsia="Times New Roman" w:hAnsi="Times New Roman"/>
          <w:sz w:val="24"/>
          <w:szCs w:val="24"/>
        </w:rPr>
        <w:t xml:space="preserve">90 </w:t>
      </w:r>
      <w:r>
        <w:rPr>
          <w:rFonts w:ascii="Times New Roman" w:eastAsia="Times New Roman" w:hAnsi="Times New Roman"/>
          <w:sz w:val="24"/>
          <w:szCs w:val="24"/>
        </w:rPr>
        <w:t>часов.</w:t>
      </w:r>
    </w:p>
    <w:p w:rsidR="00A845BB" w:rsidRDefault="00A845BB" w:rsidP="00A845BB">
      <w:pPr>
        <w:pStyle w:val="a7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3"/>
        <w:gridCol w:w="2368"/>
      </w:tblGrid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Количество часов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Аудиторные занятия. Содержание обучения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Введение. 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</w:t>
            </w:r>
          </w:p>
          <w:p w:rsidR="000D6275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Лексикология и фразеология.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 w:rsidP="000D62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Фонетика, орфоэпия, графика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 w:rsidP="000D62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 словообразование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0D627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</w:t>
            </w:r>
            <w:r w:rsidR="00A845B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рфография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0D6275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275" w:rsidRDefault="000D627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Морфология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275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24</w:t>
            </w: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Синтаксис и пунктуация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Культура речи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Стилистика 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A845BB" w:rsidTr="00A845BB">
        <w:tc>
          <w:tcPr>
            <w:tcW w:w="7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0D62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90</w:t>
            </w:r>
          </w:p>
        </w:tc>
      </w:tr>
      <w:tr w:rsidR="00A845BB" w:rsidTr="00A845B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en-US"/>
              </w:rPr>
              <w:t>Промежуточная аттестация в форме экзамена</w:t>
            </w:r>
          </w:p>
        </w:tc>
      </w:tr>
    </w:tbl>
    <w:p w:rsidR="00A845BB" w:rsidRDefault="00A845BB" w:rsidP="00A845BB">
      <w:pPr>
        <w:pStyle w:val="a7"/>
        <w:rPr>
          <w:rFonts w:ascii="Times New Roman" w:hAnsi="Times New Roman"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C43A5" w:rsidRDefault="00FC43A5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C43A5" w:rsidRDefault="00FC43A5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830B11" w:rsidRDefault="00830B11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ХАРАКТЕРИСТИКА ОСНОВНЫХ ВИДОВ УЧЕБНОЙ ДЕЯТЕЛЬНОСТИ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СТУДЕНТОВ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FranklinGothicMediumC" w:eastAsia="Times New Roman" w:hAnsi="FranklinGothicMediumC" w:cs="FranklinGothicMediumC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40"/>
      </w:tblGrid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Содержание обучения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Характеристика основных видов деятельности студентов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en-US"/>
              </w:rPr>
              <w:t>(на уровне учебных действий)</w:t>
            </w:r>
          </w:p>
        </w:tc>
      </w:tr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Введение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 w:rsidP="00FC43A5">
            <w:pPr>
              <w:pStyle w:val="a7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Извлекать из разных исто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чников и преобразовывать инфор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мацию о языке как разви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вающемся явлении, о связи языка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 культуры;</w:t>
            </w:r>
          </w:p>
          <w:p w:rsidR="00A845BB" w:rsidRDefault="00A845BB" w:rsidP="00FC43A5">
            <w:pPr>
              <w:pStyle w:val="a7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характеризовать на отдель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ных примерах взаимосвязь языка,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культуры и истории народа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— носителя языка; анализировать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пословицы и поговорки о русском языке;</w:t>
            </w:r>
          </w:p>
          <w:p w:rsidR="00A845BB" w:rsidRDefault="00A845BB" w:rsidP="00FC43A5">
            <w:pPr>
              <w:pStyle w:val="a7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составлять связное высказывание (со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чинение-рассуждение)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в устной или письменной форме;</w:t>
            </w:r>
          </w:p>
          <w:p w:rsidR="00A845BB" w:rsidRDefault="00A845BB" w:rsidP="00FC43A5">
            <w:pPr>
              <w:pStyle w:val="a7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приводить примеры, которые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доказывают, что изучение языка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позволяет лучше узнать историю и культуру страны;</w:t>
            </w:r>
          </w:p>
          <w:p w:rsidR="00A845BB" w:rsidRDefault="00A845BB" w:rsidP="00FC43A5">
            <w:pPr>
              <w:pStyle w:val="a7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определять тему, основную мысль текстов о роли русского языка в жизни общества;</w:t>
            </w:r>
          </w:p>
          <w:p w:rsidR="00A845BB" w:rsidRDefault="00A845BB" w:rsidP="00FC43A5">
            <w:pPr>
              <w:pStyle w:val="a7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вычитывать разные виды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информации; проводить языковой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разбор текстов; извлекать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информацию из разных источников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(таблиц, схем);</w:t>
            </w:r>
          </w:p>
          <w:p w:rsidR="00A845BB" w:rsidRDefault="00A845BB" w:rsidP="00FC43A5">
            <w:pPr>
              <w:pStyle w:val="a7"/>
              <w:numPr>
                <w:ilvl w:val="0"/>
                <w:numId w:val="8"/>
              </w:numPr>
              <w:jc w:val="both"/>
              <w:rPr>
                <w:rStyle w:val="7"/>
                <w:rFonts w:ascii="SchoolBookCSanPin-Regular" w:eastAsia="Times New Roman" w:hAnsi="SchoolBookCSanPin-Regular" w:cs="SchoolBookCSanPin-Regular"/>
                <w:bCs w:val="0"/>
                <w:spacing w:val="0"/>
                <w:sz w:val="24"/>
                <w:szCs w:val="24"/>
                <w:shd w:val="clear" w:color="auto" w:fill="FFFFFF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преобразовывать информацию; строить рассуждение о роли русского языка в жизни человека</w:t>
            </w:r>
          </w:p>
          <w:p w:rsidR="00A845BB" w:rsidRDefault="00A845BB" w:rsidP="00FC43A5">
            <w:pPr>
              <w:pStyle w:val="a7"/>
              <w:ind w:left="720"/>
              <w:jc w:val="both"/>
              <w:rPr>
                <w:lang w:eastAsia="en-US"/>
              </w:rPr>
            </w:pPr>
          </w:p>
        </w:tc>
      </w:tr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Лексикология и фразеология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 w:rsidP="00FC43A5">
            <w:pPr>
              <w:pStyle w:val="a7"/>
              <w:numPr>
                <w:ilvl w:val="0"/>
                <w:numId w:val="10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Аргументировать различие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лексического и грамматического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значения слова; опознавать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основные выразительные средства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лексики и фразеологии в пу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блицистической и художественной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речи и оценивать их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i/>
                <w:iCs/>
                <w:spacing w:val="8"/>
                <w:sz w:val="24"/>
                <w:szCs w:val="24"/>
                <w:shd w:val="clear" w:color="auto" w:fill="FFFFFF"/>
              </w:rPr>
              <w:t>;</w:t>
            </w:r>
          </w:p>
          <w:p w:rsidR="00A845BB" w:rsidRDefault="00A845BB" w:rsidP="00FC43A5">
            <w:pPr>
              <w:pStyle w:val="a7"/>
              <w:numPr>
                <w:ilvl w:val="0"/>
                <w:numId w:val="12"/>
              </w:numPr>
              <w:jc w:val="both"/>
              <w:rPr>
                <w:rStyle w:val="7"/>
                <w:rFonts w:ascii="Times New Roman" w:eastAsia="Century Schoolbook" w:hAnsi="Times New Roman" w:cs="Times New Roman"/>
                <w:b w:val="0"/>
                <w:bCs w:val="0"/>
                <w:spacing w:val="6"/>
                <w:sz w:val="24"/>
                <w:szCs w:val="24"/>
                <w:shd w:val="clear" w:color="auto" w:fill="FFFFFF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объяснять особенности упо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требления лексических сре</w:t>
            </w:r>
            <w:proofErr w:type="gramStart"/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дств в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</w:t>
            </w:r>
            <w:proofErr w:type="gram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екстах научного и официально-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делового стилей речи; извлекать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необходимую информацию из ле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ксических словарей разного типа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(толкового словаря, словарей синонимов, антонимов,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устаревших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слов, иностранных слов, фра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зеологического словаря и др.) и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справочников, в том числе м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ультимедийных; использовать эту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информацию в различных видах деятельности;</w:t>
            </w:r>
          </w:p>
          <w:p w:rsidR="00A845BB" w:rsidRDefault="00A845BB" w:rsidP="00FC43A5">
            <w:pPr>
              <w:pStyle w:val="a7"/>
              <w:numPr>
                <w:ilvl w:val="0"/>
                <w:numId w:val="12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опознавать основные виды тропов, построенных на переносном значении слова (метафора, эпитет, олицетворение)</w:t>
            </w:r>
          </w:p>
          <w:p w:rsidR="00A845BB" w:rsidRDefault="00A845BB" w:rsidP="00FC43A5">
            <w:pPr>
              <w:pStyle w:val="a7"/>
              <w:ind w:left="720"/>
              <w:jc w:val="both"/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</w:pPr>
          </w:p>
        </w:tc>
      </w:tr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Фонетика, орфоэпия,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 w:rsidP="00FC43A5">
            <w:pPr>
              <w:pStyle w:val="a7"/>
              <w:numPr>
                <w:ilvl w:val="0"/>
                <w:numId w:val="14"/>
              </w:numPr>
              <w:rPr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Проводить фонетический разбор; извлекать необходимую информацию по изучаемой теме из таблиц, схем учебника;</w:t>
            </w:r>
          </w:p>
          <w:p w:rsidR="00A845BB" w:rsidRDefault="00A845BB" w:rsidP="00FC43A5">
            <w:pPr>
              <w:pStyle w:val="a7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извлекать необходимую информацию из </w:t>
            </w:r>
            <w:proofErr w:type="spell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мультим</w:t>
            </w:r>
            <w:proofErr w:type="gram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е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-</w:t>
            </w:r>
            <w:proofErr w:type="gram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 </w:t>
            </w:r>
            <w:proofErr w:type="spell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дийных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орфоэпических словарей и справочников; использовать ее в различных видах деятельности;</w:t>
            </w:r>
          </w:p>
          <w:p w:rsidR="00A845BB" w:rsidRDefault="00A845BB" w:rsidP="00FC43A5">
            <w:pPr>
              <w:pStyle w:val="a7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строить рассуждения с целью анализа проделанной работы; определять круг орфографических и пунктуационных правил, по которым следует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lastRenderedPageBreak/>
              <w:t>ориентироваться в конкретном случае;</w:t>
            </w:r>
          </w:p>
          <w:p w:rsidR="00A845BB" w:rsidRDefault="00A845BB" w:rsidP="00FC43A5">
            <w:pPr>
              <w:pStyle w:val="a7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проводить операции синтеза и анализа с целью обобщения признаков, характеристик, фактов и т. д.;</w:t>
            </w:r>
          </w:p>
          <w:p w:rsidR="00A845BB" w:rsidRDefault="00A845BB" w:rsidP="00FC43A5">
            <w:pPr>
              <w:pStyle w:val="a7"/>
              <w:numPr>
                <w:ilvl w:val="0"/>
                <w:numId w:val="16"/>
              </w:numPr>
              <w:jc w:val="both"/>
              <w:rPr>
                <w:rStyle w:val="7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FFFFFF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извлекать необходимую информацию из орфоэпических словарей и справочников; опознавать основные выразительные средства фонетики (звукопись)</w:t>
            </w:r>
          </w:p>
          <w:p w:rsidR="00A845BB" w:rsidRDefault="00A845BB" w:rsidP="00FC43A5">
            <w:pPr>
              <w:pStyle w:val="a7"/>
              <w:ind w:left="720"/>
              <w:jc w:val="both"/>
              <w:rPr>
                <w:lang w:eastAsia="en-US"/>
              </w:rPr>
            </w:pPr>
          </w:p>
        </w:tc>
      </w:tr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Морфемика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словообразование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 w:rsidP="00FC43A5">
            <w:pPr>
              <w:pStyle w:val="a7"/>
              <w:numPr>
                <w:ilvl w:val="0"/>
                <w:numId w:val="18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Опознавать, наблюдать изу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чаемое языковое явление, извле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кать его из текста;</w:t>
            </w:r>
          </w:p>
          <w:p w:rsidR="00A845BB" w:rsidRDefault="00A845BB" w:rsidP="00FC43A5">
            <w:pPr>
              <w:pStyle w:val="a7"/>
              <w:numPr>
                <w:ilvl w:val="0"/>
                <w:numId w:val="20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проводить морфемный, сло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вообразовательный, этимологиче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ский, орфографический анализ;</w:t>
            </w:r>
          </w:p>
          <w:p w:rsidR="00A845BB" w:rsidRDefault="00A845BB" w:rsidP="00FC43A5">
            <w:pPr>
              <w:pStyle w:val="a7"/>
              <w:numPr>
                <w:ilvl w:val="0"/>
                <w:numId w:val="20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извлекать необходимую информацию по изучае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мой теме из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таблиц, схем учебника;</w:t>
            </w:r>
          </w:p>
          <w:p w:rsidR="00A845BB" w:rsidRDefault="00A845BB" w:rsidP="00FC43A5">
            <w:pPr>
              <w:pStyle w:val="a7"/>
              <w:numPr>
                <w:ilvl w:val="0"/>
                <w:numId w:val="20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характеризовать словообраз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овательные цепочки и словообра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зовательные гнезда, устан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авливая смысловую и структурную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связь однокоренных слов;</w:t>
            </w:r>
          </w:p>
          <w:p w:rsidR="00A845BB" w:rsidRDefault="00A845BB" w:rsidP="00FC43A5">
            <w:pPr>
              <w:pStyle w:val="a7"/>
              <w:numPr>
                <w:ilvl w:val="0"/>
                <w:numId w:val="20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опознавать основные вырази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тельные средства словообразова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ния в художественной речи и оценивать их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i/>
                <w:iCs/>
                <w:spacing w:val="8"/>
                <w:sz w:val="24"/>
                <w:szCs w:val="24"/>
                <w:shd w:val="clear" w:color="auto" w:fill="FFFFFF"/>
              </w:rPr>
              <w:t>;</w:t>
            </w:r>
          </w:p>
          <w:p w:rsidR="00A845BB" w:rsidRDefault="00A845BB" w:rsidP="00FC43A5">
            <w:pPr>
              <w:pStyle w:val="a7"/>
              <w:numPr>
                <w:ilvl w:val="0"/>
                <w:numId w:val="20"/>
              </w:numPr>
              <w:jc w:val="both"/>
              <w:rPr>
                <w:rStyle w:val="7"/>
                <w:rFonts w:ascii="Times New Roman" w:eastAsia="Century Schoolbook" w:hAnsi="Times New Roman" w:cs="Times New Roman"/>
                <w:b w:val="0"/>
                <w:bCs w:val="0"/>
                <w:spacing w:val="6"/>
                <w:sz w:val="24"/>
                <w:szCs w:val="24"/>
                <w:shd w:val="clear" w:color="auto" w:fill="FFFFFF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извлекать необходимую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информацию из морфемных, слово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образовательных и этимологи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ческих словарей и справочников,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в том числе мультимедийных;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использовать этимологическую справку для объяснения правописания и лексического значения слова</w:t>
            </w:r>
          </w:p>
          <w:p w:rsidR="00A845BB" w:rsidRDefault="00A845BB" w:rsidP="00FC43A5">
            <w:pPr>
              <w:pStyle w:val="2"/>
              <w:shd w:val="clear" w:color="auto" w:fill="auto"/>
              <w:tabs>
                <w:tab w:val="left" w:pos="3"/>
              </w:tabs>
              <w:spacing w:before="0" w:line="240" w:lineRule="auto"/>
              <w:ind w:left="360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Морфология и орфография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 w:rsidP="00FC43A5">
            <w:pPr>
              <w:pStyle w:val="a7"/>
              <w:numPr>
                <w:ilvl w:val="0"/>
                <w:numId w:val="22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Опознавать, наблюдать изу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чаемое языковое явление, извле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кать его из текста, анализиро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вать с точки зрения </w:t>
            </w:r>
            <w:proofErr w:type="spellStart"/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текстообра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зующей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роли;</w:t>
            </w:r>
          </w:p>
          <w:p w:rsidR="00A845BB" w:rsidRDefault="00A845BB" w:rsidP="00FC43A5">
            <w:pPr>
              <w:pStyle w:val="a7"/>
              <w:numPr>
                <w:ilvl w:val="0"/>
                <w:numId w:val="24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проводить морфологическ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ий, орфографический, пунктуаци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онный анализ;</w:t>
            </w:r>
          </w:p>
          <w:p w:rsidR="00A845BB" w:rsidRDefault="00A845BB" w:rsidP="00FC43A5">
            <w:pPr>
              <w:pStyle w:val="a7"/>
              <w:numPr>
                <w:ilvl w:val="0"/>
                <w:numId w:val="24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извлекать необходимую информац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ию по изучаемой теме из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таблиц, схем учебни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ка; строить рассуждения с целью анализа проделанной работы;</w:t>
            </w:r>
          </w:p>
          <w:p w:rsidR="00A845BB" w:rsidRDefault="00A845BB" w:rsidP="00FC43A5">
            <w:pPr>
              <w:pStyle w:val="a7"/>
              <w:numPr>
                <w:ilvl w:val="0"/>
                <w:numId w:val="24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определять круг орфографи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ческих и пунктуационных правил,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по которым следует ориентироваться в конкретном случае;</w:t>
            </w:r>
          </w:p>
          <w:p w:rsidR="00A845BB" w:rsidRDefault="00A845BB" w:rsidP="00FC43A5">
            <w:pPr>
              <w:pStyle w:val="a7"/>
              <w:numPr>
                <w:ilvl w:val="0"/>
                <w:numId w:val="24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проводить операции синтеза и анализа с ц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елью обобщения при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знаков, характеристик, факт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ов и т.д.; подбирать примеры по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теме из художественных текстов изучаемых произведений;</w:t>
            </w:r>
          </w:p>
          <w:p w:rsidR="00A845BB" w:rsidRDefault="00A845BB" w:rsidP="00FC43A5">
            <w:pPr>
              <w:pStyle w:val="a7"/>
              <w:numPr>
                <w:ilvl w:val="0"/>
                <w:numId w:val="24"/>
              </w:numPr>
              <w:jc w:val="both"/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составлять монологическое высказывание на лингвистическую тему в устной или письменной форме; анализировать текст с целью обнаружения изученных понятий (категорий), орфограмм, </w:t>
            </w:r>
            <w:proofErr w:type="spell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пунктограмм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;</w:t>
            </w:r>
          </w:p>
          <w:p w:rsidR="00A845BB" w:rsidRDefault="00A845BB" w:rsidP="00FC43A5">
            <w:pPr>
              <w:pStyle w:val="a7"/>
              <w:numPr>
                <w:ilvl w:val="0"/>
                <w:numId w:val="24"/>
              </w:numPr>
              <w:jc w:val="both"/>
              <w:rPr>
                <w:rStyle w:val="7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FFFFFF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извлекать необходимую информацию из мультимедийных словарей и справочников по правописанию; использовать эту информацию в процессе письма; определять роль слов разных частей речи в </w:t>
            </w:r>
            <w:proofErr w:type="spell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текстообразовании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.</w:t>
            </w:r>
          </w:p>
          <w:p w:rsidR="00A845BB" w:rsidRDefault="00A845BB" w:rsidP="00FC43A5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lang w:eastAsia="en-US"/>
              </w:rPr>
            </w:pPr>
          </w:p>
        </w:tc>
      </w:tr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Синтаксис и пунктуация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proofErr w:type="gram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lastRenderedPageBreak/>
              <w:t>Опознавать, наблюдать изу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чаемое языковое явление,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lastRenderedPageBreak/>
              <w:t>извле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кать его из текста, анализ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ировать с точки зрения </w:t>
            </w:r>
            <w:proofErr w:type="spellStart"/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тексто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образующей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роли, проводить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языковой разбор (фонетический, лексический,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морфемный, с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ловообразовательный, этимологический, морфологический,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синтаксичес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кий, орфографический,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пунктуационный);</w:t>
            </w:r>
            <w:proofErr w:type="gramEnd"/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комментировать ответы товарищей;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извлекать необходимую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информацию по изучаемой теме из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таблиц, схем учебника; стро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ить рассуждения с целью анализа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проделанной работы; определя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ть круг орфографических и пунк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туационных правил, по ко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торым следует ориентироваться в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конкретном случае; анализировать текст с целью обнаружения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br/>
              <w:t xml:space="preserve">изученных понятий (категорий), орфограмм, </w:t>
            </w:r>
            <w:proofErr w:type="spell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пунктограмм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составлять синтаксические конструкции (словосочетания, предложения) по опорным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словам, схемам, заданным темам,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соблюдая основные синтаксические нормы;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проводить операции синтеза и анализа с целью обобщения признаков, характеристик, факт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ов и т.д.; подбирать примеры по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теме из художественных текстов изучаемых произведений;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определять роль синтаксичес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ких конструкций в </w:t>
            </w:r>
            <w:proofErr w:type="spellStart"/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текстообразо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вании</w:t>
            </w:r>
            <w:proofErr w:type="spellEnd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; находить в тексте стилистические фигуры;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составлять связное высказыва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ние (сочинение) на лингвистиче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скую тему в устной и письменной форме по теме занятия;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извлекать необходимую информацию из мультимедийных словарей и справочников по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 правописанию; использовать эту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информацию в процессе письма;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производить синонимическую замену синтаксических конструкций;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составлять монологическое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высказывание на лингвистическую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тему в устной или письменной форме;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пунктуационно оформлять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предложения с разными смысловы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ми отрезками; определять роль знаков пр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епинания в простых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 сложных предложениях;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rFonts w:ascii="SchoolBookCSanPin-Regular" w:eastAsia="Times New Roman" w:hAnsi="SchoolBookCSanPin-Regular" w:cs="SchoolBookCSanPin-Regular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составлять схемы предложений, конструировать предложения по схемам</w:t>
            </w:r>
          </w:p>
        </w:tc>
      </w:tr>
      <w:tr w:rsidR="00A845BB" w:rsidTr="00A845BB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Культура речи</w:t>
            </w:r>
          </w:p>
          <w:p w:rsidR="00A845BB" w:rsidRDefault="00A845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Стилистика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BB" w:rsidRDefault="00A845BB" w:rsidP="00FC43A5">
            <w:pPr>
              <w:pStyle w:val="a7"/>
              <w:numPr>
                <w:ilvl w:val="0"/>
                <w:numId w:val="28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Выразительно читать текст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, определять тему, функциональ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ный тип речи, формулиров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ать основную мысль художествен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ных текстов;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вычитывать разные виды информации;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характеризовать средства и способы связи предложений в тексте;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выполнять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лингвостилистический а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нализ текста; определять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авторскую позицию в тексте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; высказывать свою точку зрения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по проблеме текста;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характеризовать изобразительно-выразительные средства 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языка,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указывать их роль в идейно-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lastRenderedPageBreak/>
              <w:t>художественном содержании текста;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составлять связное высказывание (сочинение) в устной и письменной форме на осн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ове проанализированных текстов;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определять эмоциональный настрой текста;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анализировать речь с точки зре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ния правильности, точности, вы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разительности, уместности употребления языковых средств;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подбирать примеры по тем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ам, взятым из изучаемых художе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ственных произведений;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оценивать чужие и собствен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ные речевые высказывания разной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функциональной направленно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сти с точки зрения соответствия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их коммуникативным задача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м и нормам современного русско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го литературного языка;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исправлять речевые недостатки, редактировать текст;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выступать перед аудитори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ей сверстников с небольшими ин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формационными сообщения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ми, докладами на учебно-научную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тему;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анализировать и сравнивать р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усский речевой этикет с речевым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этикетом отдельных народов России и мира;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различать тексты разных функциональных стилей (экстралингвистические особеннос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ти, лингвистические особенности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на уровне употребления лек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>сических средств, типичных син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таксических конструкций);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анализировать тексты разных жанров научного (учебно-научного), публицистическо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го, официально-делового стилей,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разговорной речи;</w:t>
            </w:r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создавать устные и письмен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ные высказывания разных стилей,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жанров и типов речи (отзы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в, сообщение, доклад; интервью, репортаж, эссе;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расписка, доверенность, заявление; рас</w:t>
            </w:r>
            <w:r>
              <w:rPr>
                <w:rStyle w:val="7"/>
                <w:rFonts w:ascii="Times New Roman" w:eastAsia="Century Schoolbook" w:hAnsi="Times New Roman" w:cs="Times New Roman"/>
                <w:b w:val="0"/>
                <w:spacing w:val="6"/>
                <w:sz w:val="24"/>
                <w:szCs w:val="24"/>
                <w:shd w:val="clear" w:color="auto" w:fill="FFFFFF"/>
              </w:rPr>
              <w:t xml:space="preserve">сказ, </w:t>
            </w: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беседа, спор);</w:t>
            </w:r>
            <w:proofErr w:type="gramEnd"/>
          </w:p>
          <w:p w:rsidR="00A845BB" w:rsidRDefault="00A845BB" w:rsidP="00FC43A5">
            <w:pPr>
              <w:pStyle w:val="a7"/>
              <w:numPr>
                <w:ilvl w:val="0"/>
                <w:numId w:val="30"/>
              </w:numPr>
              <w:jc w:val="both"/>
              <w:rPr>
                <w:rStyle w:val="7"/>
                <w:rFonts w:ascii="SchoolBookCSanPin-Regular" w:eastAsia="Times New Roman" w:hAnsi="SchoolBookCSanPin-Regular" w:cs="SchoolBookCSanPin-Regular"/>
                <w:bCs w:val="0"/>
                <w:spacing w:val="0"/>
                <w:sz w:val="24"/>
                <w:szCs w:val="24"/>
                <w:shd w:val="clear" w:color="auto" w:fill="FFFFFF"/>
              </w:rPr>
            </w:pPr>
            <w:r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разные виды переработки текста (план, Тезисы, конспект, реферат, аннотацию, рецензию)</w:t>
            </w:r>
          </w:p>
          <w:p w:rsidR="00A845BB" w:rsidRDefault="00A845BB" w:rsidP="00FC43A5">
            <w:pPr>
              <w:pStyle w:val="a7"/>
              <w:numPr>
                <w:ilvl w:val="0"/>
                <w:numId w:val="26"/>
              </w:numPr>
              <w:jc w:val="both"/>
              <w:rPr>
                <w:rStyle w:val="7"/>
                <w:rFonts w:ascii="Times New Roman" w:eastAsia="Century Schoolbook" w:hAnsi="Times New Roman" w:cs="Century Schoolbook"/>
                <w:b w:val="0"/>
                <w:spacing w:val="6"/>
                <w:sz w:val="24"/>
                <w:szCs w:val="24"/>
                <w:shd w:val="clear" w:color="auto" w:fill="FFFFFF"/>
              </w:rPr>
            </w:pPr>
          </w:p>
        </w:tc>
      </w:tr>
    </w:tbl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A114A" w:rsidRDefault="006A114A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УЧЕБНО-МЕТОДИЧЕСКОЕ 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И МАТЕРИАЛЬНО-ТЕХНИЧЕСКОЕ ОБЕСПЕЧЕНИЕ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ПРОГРАММЫ УЧЕБНОЙ ДИСЦИПЛИНЫ 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«РУССКИЙ ЯЗЫК»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Освоение программы учебной дисциплины «Русский язык» предполагает наличие кабинета русского языка и литературы, в котором имеется возможность обеспечить свободный доступ в Интернет во время учебного занятия и в период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внеучебной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деятельности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Помещение кабинета удовлетворяет требованиям Санитарно-эпидемиологических 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состав учебно-методического и материально-технического оснащения кабинета русского языка и литературы входят: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sz w:val="24"/>
          <w:szCs w:val="24"/>
        </w:rPr>
        <w:t>многофункциональный комплекс преподавателя;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sz w:val="24"/>
          <w:szCs w:val="24"/>
        </w:rPr>
        <w:t>наглядные пособия (комплекты учебных таблиц, плакатов, портретов поэтов и писателей);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sz w:val="24"/>
          <w:szCs w:val="24"/>
        </w:rPr>
        <w:t>информационно-коммуникативные средства;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sz w:val="24"/>
          <w:szCs w:val="24"/>
        </w:rPr>
        <w:t>перечни основной и дополнительной учебной литературы;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sz w:val="24"/>
          <w:szCs w:val="24"/>
        </w:rPr>
        <w:t>вспомогательное оборудование и инструкции;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 xml:space="preserve">• </w:t>
      </w:r>
      <w:r>
        <w:rPr>
          <w:rFonts w:ascii="Times New Roman" w:eastAsia="Times New Roman" w:hAnsi="Times New Roman"/>
          <w:sz w:val="24"/>
          <w:szCs w:val="24"/>
        </w:rPr>
        <w:t>библиотечный фонд.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библиотечный фонд входят учебники и учебно-методические комплекты (УМК),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Библиотечный фонд дополнен энциклопедиями, справочниками, научно-популярной литературой по вопросам языкознания и др.</w:t>
      </w:r>
    </w:p>
    <w:p w:rsidR="00FC43A5" w:rsidRDefault="00A845BB" w:rsidP="00FC4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процессе освоения программы учебной дисциплины «Русский язык» студенты имеют возможность доступа к электронным учебным материалам по русскому языку, имеющимся в свободном доступе в сети Интернет (электронным книгам, практикумам, тестам, материалам ЕГЭ и др.).</w:t>
      </w:r>
    </w:p>
    <w:p w:rsidR="00FC43A5" w:rsidRDefault="00FC43A5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РЕКОМЕНДУЕМАЯ ЛИТЕРАТУРА</w:t>
      </w:r>
    </w:p>
    <w:p w:rsidR="00A845BB" w:rsidRDefault="00A845BB" w:rsidP="00A845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845BB" w:rsidRDefault="00A845BB" w:rsidP="00A845BB">
      <w:pPr>
        <w:pStyle w:val="a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студентов</w:t>
      </w:r>
    </w:p>
    <w:p w:rsidR="00A845BB" w:rsidRDefault="00A845BB" w:rsidP="00A845BB">
      <w:pPr>
        <w:pStyle w:val="a7"/>
        <w:jc w:val="both"/>
      </w:pP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Гольцова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Н.Г., </w:t>
      </w: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Шамшин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И.В., </w:t>
      </w: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Мищерина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М.А. </w:t>
      </w:r>
      <w:r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  <w:t>Русский язык. 10-11 классы: учебник в 2 ч.</w:t>
      </w:r>
    </w:p>
    <w:p w:rsidR="00A845BB" w:rsidRDefault="00A845BB" w:rsidP="00A845BB">
      <w:pPr>
        <w:pStyle w:val="a7"/>
        <w:jc w:val="both"/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</w:pP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Гольцова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Н.Г., </w:t>
      </w: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Шамшин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И.В.</w:t>
      </w:r>
      <w:r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  <w:t xml:space="preserve"> Контрольные тесты: орфография и пунктуация. 10-11 классы: пособие для учащихся.</w:t>
      </w:r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</w:t>
      </w:r>
    </w:p>
    <w:p w:rsidR="00A845BB" w:rsidRDefault="00A845BB" w:rsidP="00A845BB">
      <w:pPr>
        <w:pStyle w:val="a7"/>
        <w:tabs>
          <w:tab w:val="center" w:pos="4950"/>
        </w:tabs>
        <w:rPr>
          <w:b/>
        </w:rPr>
      </w:pP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Гольцова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Н.Г., </w:t>
      </w: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Шамшин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И.В. </w:t>
      </w:r>
      <w:r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  <w:t>Русский язык в таблицах. 10-11 классы</w:t>
      </w:r>
      <w:r>
        <w:rPr>
          <w:rFonts w:ascii="Times New Roman" w:hAnsi="Times New Roman"/>
          <w:b/>
        </w:rPr>
        <w:tab/>
      </w:r>
    </w:p>
    <w:p w:rsidR="00A845BB" w:rsidRDefault="00A845BB" w:rsidP="00A845BB">
      <w:pPr>
        <w:pStyle w:val="a7"/>
        <w:tabs>
          <w:tab w:val="center" w:pos="4950"/>
        </w:tabs>
        <w:rPr>
          <w:rFonts w:ascii="Times New Roman" w:hAnsi="Times New Roman"/>
          <w:b/>
        </w:rPr>
      </w:pPr>
    </w:p>
    <w:p w:rsidR="00A845BB" w:rsidRDefault="00A845BB" w:rsidP="00A845BB">
      <w:pPr>
        <w:pStyle w:val="a7"/>
        <w:tabs>
          <w:tab w:val="center" w:pos="495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преподавателя</w:t>
      </w:r>
    </w:p>
    <w:p w:rsidR="00A845BB" w:rsidRDefault="00A845BB" w:rsidP="00A845BB">
      <w:pPr>
        <w:pStyle w:val="a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Федеральный закон от 29.12.2012 № 273-ФЗ «Об образовании в Российской Федерации»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№ 148-ФЗ, с изменениями, внесенными Федеральным законом от 04.06.2014 № 145-ФЗ).</w:t>
      </w:r>
      <w:proofErr w:type="gramEnd"/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ab/>
        <w:t xml:space="preserve">Приказ 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ab/>
        <w:t xml:space="preserve">Приказ 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29.12.2014 № 1645 «О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(полного) общего образования». </w:t>
      </w: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A845BB" w:rsidRDefault="00A845BB" w:rsidP="00A845BB">
      <w:pPr>
        <w:pStyle w:val="a7"/>
        <w:jc w:val="both"/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</w:pPr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Программа курса «Русский язык»</w:t>
      </w:r>
      <w:r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  <w:t xml:space="preserve">. 10-11 классы. Базовый уровень/авт.-сост. </w:t>
      </w: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  <w:t>Н.Г.Гольцова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  <w:t>. – М.: ООО «Русское слово» - учебник, 2014.</w:t>
      </w:r>
    </w:p>
    <w:p w:rsidR="00A845BB" w:rsidRDefault="00A845BB" w:rsidP="00A845BB">
      <w:pPr>
        <w:pStyle w:val="a7"/>
        <w:jc w:val="both"/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</w:pP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Будникова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Н.Н., Дмитриева Н.И., Холявина Т.Г.</w:t>
      </w:r>
      <w:r>
        <w:rPr>
          <w:rStyle w:val="7"/>
          <w:rFonts w:ascii="Times New Roman" w:eastAsia="Century Schoolbook" w:hAnsi="Times New Roman" w:cs="Times New Roman"/>
          <w:b w:val="0"/>
          <w:bCs w:val="0"/>
          <w:iCs/>
          <w:spacing w:val="8"/>
          <w:sz w:val="24"/>
          <w:szCs w:val="24"/>
        </w:rPr>
        <w:t xml:space="preserve"> Поурочные разработки по русскому языку. 10-11 классы. – М.: ВАКО, 2014.</w:t>
      </w:r>
    </w:p>
    <w:p w:rsidR="00A845BB" w:rsidRDefault="00A845BB" w:rsidP="00A845BB">
      <w:pPr>
        <w:pStyle w:val="a7"/>
        <w:jc w:val="both"/>
      </w:pPr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Львова С.И.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Таблицы по русскому языку. - М., 2010.</w:t>
      </w:r>
    </w:p>
    <w:p w:rsidR="00A845BB" w:rsidRDefault="00A845BB" w:rsidP="00A845BB">
      <w:pPr>
        <w:pStyle w:val="a7"/>
        <w:jc w:val="both"/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Пахнова</w:t>
      </w:r>
      <w:proofErr w:type="spellEnd"/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 xml:space="preserve"> Т.М.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Готовимся к устному и письменному экзамену по русскому языку. М.,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A845BB" w:rsidRDefault="00A845BB" w:rsidP="00A845BB">
      <w:pPr>
        <w:pStyle w:val="a7"/>
        <w:jc w:val="both"/>
      </w:pPr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Ожегов С.И.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Словарь русского языка. Около 60 000 слов и фразеологических выражений. -  25-е изд., 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испр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 и доп. /под общ</w:t>
      </w: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р</w:t>
      </w:r>
      <w:proofErr w:type="gram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ед. Л. 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И.Скворцова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 - М., 2006.</w:t>
      </w:r>
    </w:p>
    <w:p w:rsidR="00A845BB" w:rsidRDefault="00A845BB" w:rsidP="00A845BB">
      <w:pPr>
        <w:pStyle w:val="a7"/>
        <w:jc w:val="both"/>
      </w:pPr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Розенталь Д.Э., Краснянский В.В.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Фразеологический словарь русского языка. - М.,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A845BB" w:rsidRDefault="00A845BB" w:rsidP="00A845BB">
      <w:pPr>
        <w:pStyle w:val="a7"/>
        <w:jc w:val="both"/>
      </w:pPr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Скворцов Л.И.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Большой толковый словарь правильной русской речи. - М., 2005.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</w:r>
      <w:r>
        <w:rPr>
          <w:rStyle w:val="7"/>
          <w:rFonts w:ascii="Times New Roman" w:eastAsia="Century Schoolbook" w:hAnsi="Times New Roman" w:cs="Times New Roman"/>
          <w:b w:val="0"/>
          <w:bCs w:val="0"/>
          <w:i/>
          <w:iCs/>
          <w:spacing w:val="8"/>
          <w:sz w:val="24"/>
          <w:szCs w:val="24"/>
        </w:rPr>
        <w:t>Ушаков Д.Н., Крючков С.Е.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Орфографический словарь. - М., 2006.</w:t>
      </w:r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Через дефис, слитно или раздельно?: словарь-справочник русского языка / сост.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  <w:t>В. В. Бурцева. — М., 2006.</w:t>
      </w:r>
    </w:p>
    <w:p w:rsidR="00A845BB" w:rsidRDefault="00A845BB" w:rsidP="00A845BB">
      <w:pPr>
        <w:pStyle w:val="a7"/>
        <w:jc w:val="center"/>
        <w:rPr>
          <w:rStyle w:val="21"/>
          <w:rFonts w:ascii="Times New Roman" w:hAnsi="Times New Roman" w:cs="Times New Roman"/>
          <w:bCs w:val="0"/>
          <w:sz w:val="24"/>
          <w:szCs w:val="24"/>
        </w:rPr>
      </w:pPr>
      <w:bookmarkStart w:id="1" w:name="bookmark22"/>
      <w:r>
        <w:rPr>
          <w:rStyle w:val="21"/>
          <w:rFonts w:ascii="Times New Roman" w:hAnsi="Times New Roman" w:cs="Times New Roman"/>
          <w:bCs w:val="0"/>
          <w:sz w:val="24"/>
          <w:szCs w:val="24"/>
        </w:rPr>
        <w:t>Интернет-ресурсы</w:t>
      </w:r>
      <w:bookmarkEnd w:id="1"/>
    </w:p>
    <w:p w:rsidR="00A845BB" w:rsidRDefault="00A845BB" w:rsidP="00A845BB">
      <w:pPr>
        <w:pStyle w:val="a7"/>
        <w:jc w:val="both"/>
      </w:pPr>
    </w:p>
    <w:p w:rsidR="00A845BB" w:rsidRDefault="00A845BB" w:rsidP="00A845BB">
      <w:pPr>
        <w:pStyle w:val="a7"/>
        <w:jc w:val="both"/>
      </w:pP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proofErr w:type="gram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It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(учебный портал по использованию ЭОР).</w:t>
      </w:r>
    </w:p>
    <w:p w:rsidR="00A845BB" w:rsidRDefault="00A845BB" w:rsidP="00A845BB">
      <w:pPr>
        <w:pStyle w:val="a7"/>
        <w:jc w:val="both"/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rusc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огрога</w:t>
      </w:r>
      <w:proofErr w:type="spellEnd"/>
      <w:proofErr w:type="gram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(Национальный корпус русского языка - информационно-справочная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  <w:t>система, основанная на собрании русских текстов в электронной форме).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russkiyjazik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A845BB"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(энциклопедия «Языкознание»). </w:t>
      </w:r>
    </w:p>
    <w:p w:rsidR="00A845BB" w:rsidRDefault="00A845BB" w:rsidP="00A845BB">
      <w:pPr>
        <w:pStyle w:val="a7"/>
        <w:jc w:val="both"/>
      </w:pP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proofErr w:type="gram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etimolog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(Этимология и история русского языка).</w:t>
      </w:r>
      <w:proofErr w:type="gramEnd"/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.1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september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(электронная версия газеты «Русский язык»). Сайт для учителей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  <w:t>«Я иду на урок русского языка».</w:t>
      </w:r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uchportal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(Учительский портал. Уроки, презентации, контрольные работы, тесты,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  <w:t>компьютерные программы, методические разработки по русскому языку и литературе).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Ucheba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com</w:t>
      </w:r>
      <w:r w:rsidRPr="00A845BB"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(Образовательный портал «Учеба». «Уроки» (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uroki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)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br/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metodiki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(Методики).</w:t>
      </w:r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posobie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(Пособия).</w:t>
      </w:r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(Сеть творческих учителей.</w:t>
      </w:r>
      <w:proofErr w:type="gramEnd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Информационные технологии на уроках русского языка и литературы).</w:t>
      </w:r>
      <w:proofErr w:type="gramEnd"/>
    </w:p>
    <w:p w:rsidR="00A845BB" w:rsidRDefault="00A845BB" w:rsidP="00A845BB">
      <w:pPr>
        <w:pStyle w:val="a7"/>
        <w:jc w:val="both"/>
      </w:pPr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1"/>
          <w:rFonts w:ascii="Times New Roman" w:hAnsi="Times New Roman" w:cs="Times New Roman"/>
          <w:b w:val="0"/>
          <w:bCs w:val="0"/>
          <w:sz w:val="24"/>
          <w:szCs w:val="24"/>
        </w:rPr>
        <w:t>(Работы победителей конкурса «Учитель — учителю» издательства «Просвещение»</w:t>
      </w:r>
      <w:proofErr w:type="gramEnd"/>
    </w:p>
    <w:p w:rsidR="00A845BB" w:rsidRDefault="00A845BB" w:rsidP="00A845BB">
      <w:pPr>
        <w:spacing w:after="0" w:line="240" w:lineRule="auto"/>
        <w:sectPr w:rsidR="00A845BB">
          <w:pgSz w:w="11906" w:h="16838"/>
          <w:pgMar w:top="851" w:right="566" w:bottom="899" w:left="1440" w:header="708" w:footer="708" w:gutter="0"/>
          <w:cols w:space="720"/>
        </w:sectPr>
      </w:pPr>
    </w:p>
    <w:p w:rsidR="00A845BB" w:rsidRDefault="00A845BB" w:rsidP="002F619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Тематический план и содержание учебной дисциплины  «Русский язык»</w:t>
      </w:r>
    </w:p>
    <w:p w:rsidR="00A845BB" w:rsidRDefault="00A845BB" w:rsidP="002F6196">
      <w:pPr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Профессия: </w:t>
      </w:r>
      <w:r w:rsidR="00830B11">
        <w:rPr>
          <w:rFonts w:ascii="Times New Roman" w:hAnsi="Times New Roman"/>
          <w:sz w:val="24"/>
          <w:szCs w:val="24"/>
        </w:rPr>
        <w:t>43.01.09</w:t>
      </w:r>
      <w:r>
        <w:rPr>
          <w:rFonts w:ascii="Times New Roman" w:hAnsi="Times New Roman"/>
          <w:sz w:val="24"/>
          <w:szCs w:val="24"/>
        </w:rPr>
        <w:t xml:space="preserve">  «</w:t>
      </w:r>
      <w:r w:rsidR="00830B11">
        <w:rPr>
          <w:rFonts w:ascii="Times New Roman" w:hAnsi="Times New Roman"/>
          <w:sz w:val="24"/>
          <w:szCs w:val="24"/>
        </w:rPr>
        <w:t>Повар, кондитер</w:t>
      </w:r>
      <w:r>
        <w:rPr>
          <w:rFonts w:ascii="Times New Roman" w:hAnsi="Times New Roman"/>
          <w:sz w:val="24"/>
          <w:szCs w:val="24"/>
        </w:rPr>
        <w:t>»</w:t>
      </w:r>
      <w:r w:rsidR="00830B11">
        <w:rPr>
          <w:rFonts w:ascii="Times New Roman" w:hAnsi="Times New Roman"/>
          <w:sz w:val="24"/>
          <w:szCs w:val="24"/>
        </w:rPr>
        <w:t>.</w:t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456"/>
        <w:gridCol w:w="69"/>
        <w:gridCol w:w="9330"/>
        <w:gridCol w:w="1795"/>
        <w:gridCol w:w="1561"/>
      </w:tblGrid>
      <w:tr w:rsidR="00F72248" w:rsidRPr="004C20CB" w:rsidTr="00F72248">
        <w:trPr>
          <w:trHeight w:val="20"/>
        </w:trPr>
        <w:tc>
          <w:tcPr>
            <w:tcW w:w="22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5" w:type="dxa"/>
            <w:gridSpan w:val="3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F72248" w:rsidRPr="004C20CB" w:rsidTr="00F72248">
        <w:trPr>
          <w:trHeight w:val="20"/>
        </w:trPr>
        <w:tc>
          <w:tcPr>
            <w:tcW w:w="22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55" w:type="dxa"/>
            <w:gridSpan w:val="3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95" w:type="dxa"/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F72248" w:rsidRPr="004C20CB" w:rsidTr="00F72248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 курс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Слово о русском языке.</w:t>
            </w: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Практическое занятие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: Обобщающее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овторение фонетики, орфографии.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</w:t>
            </w:r>
          </w:p>
          <w:p w:rsidR="00F72248" w:rsidRPr="0048653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контрольному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диктанту</w:t>
            </w: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F72248" w:rsidRPr="00BC660A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60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F72248" w:rsidRPr="00B273F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F72248" w:rsidRPr="00B273F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72248" w:rsidRPr="00B273F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77D31" w:rsidRPr="004C20CB" w:rsidTr="00F72248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677D31" w:rsidRPr="004C20CB" w:rsidRDefault="00677D31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677D31" w:rsidRDefault="00677D31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заданием: входной контроль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677D31" w:rsidRPr="00BC660A" w:rsidRDefault="00677D31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677D31" w:rsidRPr="00B273F8" w:rsidRDefault="00677D31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F72248" w:rsidRPr="004C20CB" w:rsidTr="00F72248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 и фразеология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20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9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Лексическая система русского языка. Основные лексические единицы. Контрольный диктан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т-</w:t>
            </w:r>
            <w:proofErr w:type="gramEnd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входной контроль.</w:t>
            </w:r>
          </w:p>
        </w:tc>
        <w:tc>
          <w:tcPr>
            <w:tcW w:w="1795" w:type="dxa"/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830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Слова однозначные и многозначные. Изобразительно-выразительные средства русского языка. 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Системные отношения в лексике: омонимы, паронимы, синонимы, антонимы.</w:t>
            </w:r>
          </w:p>
        </w:tc>
        <w:tc>
          <w:tcPr>
            <w:tcW w:w="1795" w:type="dxa"/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906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</w:tcPr>
          <w:p w:rsidR="00F72248" w:rsidRPr="00AF1413" w:rsidRDefault="00F72248" w:rsidP="002F6196">
            <w:pPr>
              <w:pStyle w:val="a7"/>
              <w:jc w:val="both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Русская лексика с точки зрения ее происхождения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ab/>
            </w:r>
            <w:r w:rsidRPr="00DF6CAE">
              <w:rPr>
                <w:rFonts w:ascii="Times New Roman" w:hAnsi="Times New Roman"/>
              </w:rPr>
              <w:t>Лексика с точки зрения ее употребления: Профессионализмы. Терминологическая лексика.</w:t>
            </w:r>
            <w:r>
              <w:rPr>
                <w:rFonts w:ascii="Times New Roman" w:hAnsi="Times New Roman"/>
              </w:rPr>
              <w:t xml:space="preserve"> </w:t>
            </w:r>
            <w:r w:rsidRPr="00DF6CAE">
              <w:rPr>
                <w:rFonts w:ascii="Times New Roman" w:hAnsi="Times New Roman"/>
              </w:rPr>
              <w:t>Активный и пассивный словарный запас</w:t>
            </w:r>
          </w:p>
          <w:p w:rsidR="00F72248" w:rsidRPr="00AF1413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Фразеологизмы и их употребление.</w:t>
            </w:r>
          </w:p>
        </w:tc>
        <w:tc>
          <w:tcPr>
            <w:tcW w:w="1795" w:type="dxa"/>
            <w:shd w:val="clear" w:color="auto" w:fill="auto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Фонетика, орфоэпия.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869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Звуки и буквы. Фонетический разбор слов. 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Орфоэпия. Особенности русского ударения. Логическое ударение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</w:t>
            </w:r>
            <w:proofErr w:type="spellStart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Морфемика</w:t>
            </w:r>
            <w:proofErr w:type="spellEnd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словообразование.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416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ятие морфемы. Морфемный разбор.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Способы словообразования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201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 4.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рфография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562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Принципы русской орфографии. Безударные и чередующиеся гласные в корне.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после шипящих и Ц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459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звонких и глухих, непроизносимых согласных.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удвоенных согласных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296156">
        <w:trPr>
          <w:trHeight w:val="542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и согласные в приставках. Ъ и Ь. И или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 Употребление прописных букв. Правила переноса слов.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198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Контрольная работа:  тестирование.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B2592" w:rsidRPr="004C20CB" w:rsidTr="003E5CA9">
        <w:trPr>
          <w:trHeight w:val="198"/>
        </w:trPr>
        <w:tc>
          <w:tcPr>
            <w:tcW w:w="22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4B2592" w:rsidRP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2592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561" w:type="dxa"/>
            <w:shd w:val="clear" w:color="auto" w:fill="FFFFFF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929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</w:t>
            </w:r>
          </w:p>
          <w:p w:rsidR="004B2592" w:rsidRPr="004477EC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>Морфология</w:t>
            </w:r>
            <w:proofErr w:type="gramStart"/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B2592" w:rsidRPr="004477EC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shd w:val="clear" w:color="auto" w:fill="auto"/>
          </w:tcPr>
          <w:p w:rsidR="004B2592" w:rsidRPr="000F45AD" w:rsidRDefault="004B2592" w:rsidP="002F6196">
            <w:pPr>
              <w:pStyle w:val="a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существительное как часть речи. </w:t>
            </w:r>
            <w:r w:rsidRPr="00DF6CAE">
              <w:rPr>
                <w:rFonts w:ascii="Times New Roman" w:hAnsi="Times New Roman"/>
              </w:rPr>
              <w:t xml:space="preserve">Лексико-грамматические разряды имен существительных. </w:t>
            </w:r>
          </w:p>
          <w:p w:rsidR="004B2592" w:rsidRPr="000F45AD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Род, число, падеж существительных. Склонение имен существительных.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4B2592" w:rsidRPr="00696D0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4B2592" w:rsidRPr="00696D0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3E5CA9">
        <w:trPr>
          <w:trHeight w:val="607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Имя прилагательное как часть речи. Лексико-грамматические разряды имён прилагательных. Правописание прилагательных. Правописание суффиксов имён прилагательных.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4B2592" w:rsidRPr="00696D0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4B2592" w:rsidRPr="00696D0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3E5CA9">
        <w:trPr>
          <w:trHeight w:val="414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сложных прилагательных и существительных.</w:t>
            </w: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3E5CA9">
        <w:trPr>
          <w:trHeight w:val="334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  <w:shd w:val="clear" w:color="auto" w:fill="auto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Имя числительное как речи. Лексико-грамматические разряды имён числительных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810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Местоимение как часть речи</w:t>
            </w:r>
          </w:p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с грамматическим заданием. </w:t>
            </w: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545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Глагол как часть речи.</w:t>
            </w: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B2592" w:rsidRPr="004C20CB" w:rsidTr="00F72248">
        <w:trPr>
          <w:trHeight w:val="286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ричастие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форма глагола.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326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Деепричастие как форма глагола.</w:t>
            </w: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545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Наречие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как часть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DF6CAE">
              <w:rPr>
                <w:rFonts w:ascii="Times New Roman" w:hAnsi="Times New Roman"/>
              </w:rPr>
              <w:t xml:space="preserve">Грамматические признаки наречия. Степени сравнения наречий.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наречий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545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Слова категории состояния.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Служебные части речи.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Предлог как часть речи.</w:t>
            </w: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545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Союз как часть речи.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Частица как часть речи.</w:t>
            </w: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4B2592" w:rsidRPr="004C20CB" w:rsidTr="00F72248">
        <w:trPr>
          <w:trHeight w:val="545"/>
        </w:trPr>
        <w:tc>
          <w:tcPr>
            <w:tcW w:w="2230" w:type="dxa"/>
            <w:vMerge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330" w:type="dxa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Междометие и звукоподражательные слова. </w:t>
            </w:r>
          </w:p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разделу «Морфология»</w:t>
            </w:r>
          </w:p>
        </w:tc>
        <w:tc>
          <w:tcPr>
            <w:tcW w:w="1795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545"/>
        </w:trPr>
        <w:tc>
          <w:tcPr>
            <w:tcW w:w="2230" w:type="dxa"/>
            <w:vMerge w:val="restart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6</w:t>
            </w: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Синтаксис и 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пунктуация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7D31" w:rsidRDefault="00677D31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7D31" w:rsidRDefault="00677D31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</w:tcPr>
          <w:p w:rsidR="00F72248" w:rsidRPr="007475F6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75F6"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545"/>
        </w:trPr>
        <w:tc>
          <w:tcPr>
            <w:tcW w:w="2230" w:type="dxa"/>
            <w:vMerge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занятие: Обобщающее повторение. </w:t>
            </w:r>
            <w:r w:rsidRPr="004C20CB">
              <w:rPr>
                <w:rFonts w:ascii="Times New Roman" w:hAnsi="Times New Roman"/>
                <w:sz w:val="24"/>
                <w:szCs w:val="24"/>
              </w:rPr>
              <w:t>Основные принципы русской пунктуации. Словосочетание.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Строение словосочетания.</w:t>
            </w:r>
          </w:p>
        </w:tc>
        <w:tc>
          <w:tcPr>
            <w:tcW w:w="1795" w:type="dxa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922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Простое предложение. Односоставные предложения.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Распространенные  и нераспространенные предложения, полные и неполные предложения.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70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Тире в простом предложении. Осложненное простое предложение. Знаки препинания при однородных и неоднородных определениях.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607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члены предложения.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Обособленные и необособленные определения. Обособленные приложения, обстоятельства, дополнения.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810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при сравнительных оборотах, обращениях. 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Вводные слова и вставные конструкции. Знаки препинания при вставных конструкциях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К/Р.  Тест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</w:tcPr>
          <w:p w:rsidR="00F72248" w:rsidRPr="004C20CB" w:rsidRDefault="00F72248" w:rsidP="0079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Сложное предложение.  Знаки препинания в сложносочиненных предложениях. 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9478D" w:rsidRPr="004C20CB" w:rsidTr="00F72248">
        <w:trPr>
          <w:trHeight w:val="54"/>
        </w:trPr>
        <w:tc>
          <w:tcPr>
            <w:tcW w:w="2230" w:type="dxa"/>
            <w:vMerge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одним придаточным.</w:t>
            </w:r>
          </w:p>
        </w:tc>
        <w:tc>
          <w:tcPr>
            <w:tcW w:w="1795" w:type="dxa"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несколькими придаточными.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в бессоюзном сложном предложении. 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Default="00F72248" w:rsidP="0079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9478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сложных предложениях с разными видами связи.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79478D">
        <w:trPr>
          <w:trHeight w:val="301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79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9478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F72248" w:rsidRPr="004C20CB" w:rsidRDefault="00F72248" w:rsidP="0079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Период. Знаки препинания в периоде. </w:t>
            </w:r>
            <w:r w:rsidR="0079478D"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="0079478D" w:rsidRPr="004C20CB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="0079478D"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 сложном предложении</w:t>
            </w:r>
            <w:r w:rsidR="0079478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9478D" w:rsidRPr="004C20CB" w:rsidTr="00F72248">
        <w:trPr>
          <w:trHeight w:val="289"/>
        </w:trPr>
        <w:tc>
          <w:tcPr>
            <w:tcW w:w="2230" w:type="dxa"/>
            <w:vMerge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9478D" w:rsidRDefault="0079478D" w:rsidP="0079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330" w:type="dxa"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К/ Р. Синтаксический и пунктуационный анализ текста с решением тестовых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9478D" w:rsidRPr="004C20CB" w:rsidTr="00F72248">
        <w:trPr>
          <w:trHeight w:val="289"/>
        </w:trPr>
        <w:tc>
          <w:tcPr>
            <w:tcW w:w="2230" w:type="dxa"/>
            <w:vMerge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79478D" w:rsidRP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78D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561" w:type="dxa"/>
            <w:shd w:val="clear" w:color="auto" w:fill="FFFFFF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4B2592">
        <w:trPr>
          <w:trHeight w:val="420"/>
        </w:trPr>
        <w:tc>
          <w:tcPr>
            <w:tcW w:w="2230" w:type="dxa"/>
            <w:vMerge w:val="restart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 курс</w:t>
            </w: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</w:t>
            </w: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речи</w:t>
            </w: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</w:t>
            </w:r>
          </w:p>
          <w:p w:rsidR="00F72248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Стилистика </w:t>
            </w:r>
          </w:p>
        </w:tc>
        <w:tc>
          <w:tcPr>
            <w:tcW w:w="525" w:type="dxa"/>
            <w:gridSpan w:val="2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330" w:type="dxa"/>
          </w:tcPr>
          <w:p w:rsidR="00F72248" w:rsidRPr="004C20CB" w:rsidRDefault="00F72248" w:rsidP="004B25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Предложения с чужой речью. Способы передачи чужой речи. 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330" w:type="dxa"/>
          </w:tcPr>
          <w:p w:rsidR="00F72248" w:rsidRPr="004C20CB" w:rsidRDefault="00F72248" w:rsidP="0079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B2592">
              <w:rPr>
                <w:rFonts w:ascii="Times New Roman" w:hAnsi="Times New Roman"/>
                <w:bCs/>
                <w:sz w:val="24"/>
                <w:szCs w:val="24"/>
              </w:rPr>
              <w:t xml:space="preserve">Цитата. </w:t>
            </w:r>
            <w:r w:rsidR="004B2592"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при цитатах.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F72248" w:rsidRPr="007475F6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</w:tcPr>
          <w:p w:rsidR="00F72248" w:rsidRPr="004C20CB" w:rsidRDefault="00F72248" w:rsidP="00794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Язык и речь.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Культура речи как раздел науки о языке. Правильность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79478D" w:rsidRPr="004C20CB" w:rsidTr="00F72248">
        <w:trPr>
          <w:trHeight w:val="54"/>
        </w:trPr>
        <w:tc>
          <w:tcPr>
            <w:tcW w:w="2230" w:type="dxa"/>
            <w:vMerge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795" w:type="dxa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F72248" w:rsidRPr="007475F6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701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Стилистика как раздел науки о языке. Классификация функциональных стилей. Текст.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9478D" w:rsidRPr="004C20CB" w:rsidTr="0079478D">
        <w:trPr>
          <w:trHeight w:val="405"/>
        </w:trPr>
        <w:tc>
          <w:tcPr>
            <w:tcW w:w="2230" w:type="dxa"/>
            <w:vMerge/>
          </w:tcPr>
          <w:p w:rsidR="0079478D" w:rsidRPr="004C20CB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Функционально-смысловые типы речи.</w:t>
            </w:r>
          </w:p>
        </w:tc>
        <w:tc>
          <w:tcPr>
            <w:tcW w:w="1795" w:type="dxa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9478D" w:rsidRDefault="0079478D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РР.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Обучающая работа. Комплексный анализ текста. </w:t>
            </w:r>
          </w:p>
        </w:tc>
        <w:tc>
          <w:tcPr>
            <w:tcW w:w="1795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  <w:vMerge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Контрольная работа: Комплексный анализ текста.</w:t>
            </w:r>
          </w:p>
        </w:tc>
        <w:tc>
          <w:tcPr>
            <w:tcW w:w="1795" w:type="dxa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4B2592" w:rsidRPr="004C20CB" w:rsidTr="00F72248">
        <w:trPr>
          <w:trHeight w:val="54"/>
        </w:trPr>
        <w:tc>
          <w:tcPr>
            <w:tcW w:w="22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</w:tcPr>
          <w:p w:rsidR="004B2592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работа над ошибками</w:t>
            </w:r>
          </w:p>
        </w:tc>
        <w:tc>
          <w:tcPr>
            <w:tcW w:w="1795" w:type="dxa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4B2592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72248" w:rsidRPr="00C15DAC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795" w:type="dxa"/>
          </w:tcPr>
          <w:p w:rsidR="00F72248" w:rsidRPr="004C20CB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F72248" w:rsidRPr="004C20CB" w:rsidTr="00F72248">
        <w:trPr>
          <w:trHeight w:val="54"/>
        </w:trPr>
        <w:tc>
          <w:tcPr>
            <w:tcW w:w="2230" w:type="dxa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72248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95" w:type="dxa"/>
          </w:tcPr>
          <w:p w:rsidR="00F72248" w:rsidRDefault="004B2592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561" w:type="dxa"/>
            <w:shd w:val="clear" w:color="auto" w:fill="FFFFFF"/>
          </w:tcPr>
          <w:p w:rsidR="00F72248" w:rsidRPr="004C20CB" w:rsidRDefault="00F72248" w:rsidP="002F61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F72248" w:rsidRDefault="00F72248" w:rsidP="00FC43A5">
      <w:pPr>
        <w:spacing w:line="240" w:lineRule="auto"/>
      </w:pPr>
    </w:p>
    <w:p w:rsidR="00F72248" w:rsidRDefault="00F72248" w:rsidP="00F72248"/>
    <w:p w:rsidR="00F72248" w:rsidRDefault="00F72248" w:rsidP="00A845BB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</w:p>
    <w:p w:rsidR="003E5CA9" w:rsidRDefault="003E5CA9" w:rsidP="00A845BB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</w:p>
    <w:p w:rsidR="003E5CA9" w:rsidRDefault="003E5CA9" w:rsidP="00A845BB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</w:p>
    <w:p w:rsidR="003E5CA9" w:rsidRDefault="003E5CA9" w:rsidP="00A845BB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</w:p>
    <w:p w:rsidR="003E5CA9" w:rsidRDefault="003E5CA9" w:rsidP="00A845BB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</w:p>
    <w:sectPr w:rsidR="003E5CA9" w:rsidSect="00A845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GothicMedium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039AD"/>
    <w:multiLevelType w:val="hybridMultilevel"/>
    <w:tmpl w:val="35BA9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3F6BA7"/>
    <w:multiLevelType w:val="hybridMultilevel"/>
    <w:tmpl w:val="4D808146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C326EF"/>
    <w:multiLevelType w:val="hybridMultilevel"/>
    <w:tmpl w:val="BD68D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7D61F0"/>
    <w:multiLevelType w:val="hybridMultilevel"/>
    <w:tmpl w:val="FBD8161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EF205A"/>
    <w:multiLevelType w:val="hybridMultilevel"/>
    <w:tmpl w:val="2ADC917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A5D5A"/>
    <w:multiLevelType w:val="hybridMultilevel"/>
    <w:tmpl w:val="33AE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3F6BB9"/>
    <w:multiLevelType w:val="hybridMultilevel"/>
    <w:tmpl w:val="E8466F2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E6DF3"/>
    <w:multiLevelType w:val="hybridMultilevel"/>
    <w:tmpl w:val="C7024CC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780E4B"/>
    <w:multiLevelType w:val="hybridMultilevel"/>
    <w:tmpl w:val="E6443AE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BD31D5"/>
    <w:multiLevelType w:val="hybridMultilevel"/>
    <w:tmpl w:val="E582319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6D6370"/>
    <w:multiLevelType w:val="hybridMultilevel"/>
    <w:tmpl w:val="2FEE08D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A202E6"/>
    <w:multiLevelType w:val="hybridMultilevel"/>
    <w:tmpl w:val="E6C4A48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6A1972"/>
    <w:multiLevelType w:val="hybridMultilevel"/>
    <w:tmpl w:val="C846BCE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93651D"/>
    <w:multiLevelType w:val="hybridMultilevel"/>
    <w:tmpl w:val="CA1AEDF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3F0E85"/>
    <w:multiLevelType w:val="hybridMultilevel"/>
    <w:tmpl w:val="860E705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45BB"/>
    <w:rsid w:val="000D6275"/>
    <w:rsid w:val="001516C7"/>
    <w:rsid w:val="00204573"/>
    <w:rsid w:val="00296156"/>
    <w:rsid w:val="002B5980"/>
    <w:rsid w:val="002F6196"/>
    <w:rsid w:val="003E5CA9"/>
    <w:rsid w:val="003F05BA"/>
    <w:rsid w:val="004B2592"/>
    <w:rsid w:val="004E4073"/>
    <w:rsid w:val="00566147"/>
    <w:rsid w:val="005A0351"/>
    <w:rsid w:val="00610401"/>
    <w:rsid w:val="0067621F"/>
    <w:rsid w:val="00677D31"/>
    <w:rsid w:val="006A114A"/>
    <w:rsid w:val="0079478D"/>
    <w:rsid w:val="00830B11"/>
    <w:rsid w:val="009326CF"/>
    <w:rsid w:val="00A114B2"/>
    <w:rsid w:val="00A16219"/>
    <w:rsid w:val="00A845BB"/>
    <w:rsid w:val="00E038D3"/>
    <w:rsid w:val="00EC162D"/>
    <w:rsid w:val="00EF3394"/>
    <w:rsid w:val="00F72248"/>
    <w:rsid w:val="00F86EE1"/>
    <w:rsid w:val="00FC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5BB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845B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45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главление 1 Знак"/>
    <w:basedOn w:val="a0"/>
    <w:link w:val="12"/>
    <w:semiHidden/>
    <w:locked/>
    <w:rsid w:val="00A845BB"/>
    <w:rPr>
      <w:rFonts w:ascii="Century Schoolbook" w:eastAsia="Century Schoolbook" w:hAnsi="Century Schoolbook" w:cs="Century Schoolbook"/>
      <w:spacing w:val="3"/>
      <w:sz w:val="19"/>
      <w:szCs w:val="19"/>
    </w:rPr>
  </w:style>
  <w:style w:type="paragraph" w:styleId="12">
    <w:name w:val="toc 1"/>
    <w:basedOn w:val="a"/>
    <w:link w:val="11"/>
    <w:autoRedefine/>
    <w:semiHidden/>
    <w:unhideWhenUsed/>
    <w:rsid w:val="00A845BB"/>
    <w:pPr>
      <w:widowControl w:val="0"/>
      <w:tabs>
        <w:tab w:val="right" w:leader="dot" w:pos="8881"/>
      </w:tabs>
      <w:spacing w:after="0" w:line="293" w:lineRule="exact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paragraph" w:styleId="3">
    <w:name w:val="toc 3"/>
    <w:basedOn w:val="a"/>
    <w:autoRedefine/>
    <w:semiHidden/>
    <w:unhideWhenUsed/>
    <w:rsid w:val="00A845BB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4">
    <w:name w:val="toc 4"/>
    <w:basedOn w:val="a"/>
    <w:autoRedefine/>
    <w:semiHidden/>
    <w:unhideWhenUsed/>
    <w:rsid w:val="00A845BB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character" w:customStyle="1" w:styleId="a3">
    <w:name w:val="Верхний колонтитул Знак"/>
    <w:basedOn w:val="a0"/>
    <w:link w:val="a4"/>
    <w:semiHidden/>
    <w:rsid w:val="00A845BB"/>
    <w:rPr>
      <w:rFonts w:ascii="Calibri" w:eastAsia="Calibri" w:hAnsi="Calibri" w:cs="Times New Roman"/>
      <w:lang w:eastAsia="ru-RU"/>
    </w:rPr>
  </w:style>
  <w:style w:type="paragraph" w:styleId="a4">
    <w:name w:val="header"/>
    <w:basedOn w:val="a"/>
    <w:link w:val="a3"/>
    <w:semiHidden/>
    <w:unhideWhenUsed/>
    <w:rsid w:val="00A845B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A845BB"/>
    <w:rPr>
      <w:rFonts w:ascii="Calibri" w:eastAsia="Calibri" w:hAnsi="Calibri" w:cs="Times New Roman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A845BB"/>
    <w:pPr>
      <w:tabs>
        <w:tab w:val="center" w:pos="4677"/>
        <w:tab w:val="right" w:pos="9355"/>
      </w:tabs>
    </w:pPr>
  </w:style>
  <w:style w:type="paragraph" w:styleId="a7">
    <w:name w:val="No Spacing"/>
    <w:uiPriority w:val="1"/>
    <w:qFormat/>
    <w:rsid w:val="00A845B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8">
    <w:name w:val="Основной текст_"/>
    <w:basedOn w:val="a0"/>
    <w:link w:val="2"/>
    <w:locked/>
    <w:rsid w:val="00A845BB"/>
    <w:rPr>
      <w:rFonts w:ascii="Century Schoolbook" w:eastAsia="Century Schoolbook" w:hAnsi="Century Schoolbook" w:cs="Century Schoolbook"/>
      <w:spacing w:val="3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8"/>
    <w:rsid w:val="00A845BB"/>
    <w:pPr>
      <w:widowControl w:val="0"/>
      <w:shd w:val="clear" w:color="auto" w:fill="FFFFFF"/>
      <w:spacing w:before="2340" w:after="0" w:line="250" w:lineRule="exact"/>
      <w:ind w:hanging="580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character" w:customStyle="1" w:styleId="7">
    <w:name w:val="Основной текст + 7"/>
    <w:aliases w:val="5 pt,Полужирный,Интервал 0 pt"/>
    <w:basedOn w:val="70"/>
    <w:rsid w:val="00A845BB"/>
    <w:rPr>
      <w:rFonts w:ascii="Georgia" w:eastAsia="Georgia" w:hAnsi="Georgia" w:cs="Georgia" w:hint="default"/>
      <w:b/>
      <w:bCs/>
      <w:i w:val="0"/>
      <w:iCs w:val="0"/>
      <w:smallCaps w:val="0"/>
      <w:strike w:val="0"/>
      <w:dstrike w:val="0"/>
      <w:color w:val="1A171C"/>
      <w:spacing w:val="-2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70">
    <w:name w:val="Основной текст (7)_"/>
    <w:basedOn w:val="a0"/>
    <w:rsid w:val="00A845BB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spacing w:val="6"/>
      <w:sz w:val="15"/>
      <w:szCs w:val="15"/>
      <w:u w:val="none"/>
      <w:effect w:val="none"/>
    </w:rPr>
  </w:style>
  <w:style w:type="character" w:customStyle="1" w:styleId="71">
    <w:name w:val="Основной текст (7)"/>
    <w:basedOn w:val="70"/>
    <w:rsid w:val="00A845BB"/>
    <w:rPr>
      <w:rFonts w:ascii="Century Schoolbook" w:eastAsia="Century Schoolbook" w:hAnsi="Century Schoolbook" w:cs="Century Schoolbook" w:hint="default"/>
      <w:b/>
      <w:bCs/>
      <w:i w:val="0"/>
      <w:iCs w:val="0"/>
      <w:smallCaps w:val="0"/>
      <w:strike w:val="0"/>
      <w:dstrike w:val="0"/>
      <w:color w:val="1A171C"/>
      <w:spacing w:val="6"/>
      <w:w w:val="100"/>
      <w:position w:val="0"/>
      <w:sz w:val="15"/>
      <w:szCs w:val="15"/>
      <w:u w:val="none"/>
      <w:effect w:val="none"/>
      <w:lang w:val="ru-RU" w:eastAsia="ru-RU" w:bidi="ru-RU"/>
    </w:rPr>
  </w:style>
  <w:style w:type="character" w:customStyle="1" w:styleId="20">
    <w:name w:val="Заголовок №2_"/>
    <w:basedOn w:val="a0"/>
    <w:rsid w:val="00A845BB"/>
    <w:rPr>
      <w:rFonts w:ascii="Franklin Gothic Medium" w:eastAsia="Franklin Gothic Medium" w:hAnsi="Franklin Gothic Medium" w:cs="Franklin Gothic Medium" w:hint="default"/>
      <w:b/>
      <w:bCs/>
      <w:i w:val="0"/>
      <w:iCs w:val="0"/>
      <w:smallCaps w:val="0"/>
      <w:strike w:val="0"/>
      <w:dstrike w:val="0"/>
      <w:spacing w:val="4"/>
      <w:sz w:val="28"/>
      <w:szCs w:val="28"/>
      <w:u w:val="none"/>
      <w:effect w:val="none"/>
    </w:rPr>
  </w:style>
  <w:style w:type="character" w:customStyle="1" w:styleId="21">
    <w:name w:val="Заголовок №2"/>
    <w:basedOn w:val="20"/>
    <w:rsid w:val="00A845BB"/>
    <w:rPr>
      <w:rFonts w:ascii="Franklin Gothic Medium" w:eastAsia="Franklin Gothic Medium" w:hAnsi="Franklin Gothic Medium" w:cs="Franklin Gothic Medium" w:hint="default"/>
      <w:b/>
      <w:bCs/>
      <w:i w:val="0"/>
      <w:iCs w:val="0"/>
      <w:smallCaps w:val="0"/>
      <w:strike w:val="0"/>
      <w:dstrike w:val="0"/>
      <w:color w:val="1A171C"/>
      <w:spacing w:val="4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a9">
    <w:name w:val="Оглавление"/>
    <w:basedOn w:val="11"/>
    <w:rsid w:val="00A845BB"/>
    <w:rPr>
      <w:rFonts w:ascii="Century Schoolbook" w:eastAsia="Century Schoolbook" w:hAnsi="Century Schoolbook" w:cs="Century Schoolbook"/>
      <w:color w:val="1A171C"/>
      <w:spacing w:val="3"/>
      <w:w w:val="100"/>
      <w:position w:val="0"/>
      <w:sz w:val="19"/>
      <w:szCs w:val="19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3F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05BA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&#1087;&#1086;&#1083;&#1100;&#1079;&#1086;&#1074;&#1072;&#1090;&#1077;&#1083;&#1100;\&#1056;&#1072;&#1073;&#1086;&#1095;&#1080;&#1081;%20&#1089;&#1090;&#1086;&#1083;\&#1087;&#1091;%202015,%202016,%202017\&#1088;&#1091;&#1089;%201&#1082;&#1091;&#1088;&#1089;%20&#1040;,%20&#1052;&#1054;&#1056;,%20&#1069;&#1051;.docx" TargetMode="External"/><Relationship Id="rId13" Type="http://schemas.openxmlformats.org/officeDocument/2006/relationships/hyperlink" Target="file:///C:\Documents%20and%20Settings\&#1087;&#1086;&#1083;&#1100;&#1079;&#1086;&#1074;&#1072;&#1090;&#1077;&#1083;&#1100;\&#1056;&#1072;&#1073;&#1086;&#1095;&#1080;&#1081;%20&#1089;&#1090;&#1086;&#1083;\&#1087;&#1091;%202015,%202016,%202017\&#1088;&#1091;&#1089;%201&#1082;&#1091;&#1088;&#1089;%20&#1040;,%20&#1052;&#1054;&#1056;,%20&#1069;&#1051;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file:///C:\Documents%20and%20Settings\&#1087;&#1086;&#1083;&#1100;&#1079;&#1086;&#1074;&#1072;&#1090;&#1077;&#1083;&#1100;\&#1056;&#1072;&#1073;&#1086;&#1095;&#1080;&#1081;%20&#1089;&#1090;&#1086;&#1083;\&#1087;&#1091;%202015,%202016,%202017\&#1088;&#1091;&#1089;%201&#1082;&#1091;&#1088;&#1089;%20&#1040;,%20&#1052;&#1054;&#1056;,%20&#1069;&#1051;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Documents%20and%20Settings\&#1087;&#1086;&#1083;&#1100;&#1079;&#1086;&#1074;&#1072;&#1090;&#1077;&#1083;&#1100;\&#1056;&#1072;&#1073;&#1086;&#1095;&#1080;&#1081;%20&#1089;&#1090;&#1086;&#1083;\&#1087;&#1091;%202015,%202016,%202017\&#1088;&#1091;&#1089;%201&#1082;&#1091;&#1088;&#1089;%20&#1040;,%20&#1052;&#1054;&#1056;,%20&#1069;&#1051;.docx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file:///C:\Documents%20and%20Settings\&#1087;&#1086;&#1083;&#1100;&#1079;&#1086;&#1074;&#1072;&#1090;&#1077;&#1083;&#1100;\&#1056;&#1072;&#1073;&#1086;&#1095;&#1080;&#1081;%20&#1089;&#1090;&#1086;&#1083;\&#1087;&#1091;%202015,%202016,%202017\&#1088;&#1091;&#1089;%201&#1082;&#1091;&#1088;&#1089;%20&#1040;,%20&#1052;&#1054;&#1056;,%20&#1069;&#1051;.docx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Documents%20and%20Settings\&#1087;&#1086;&#1083;&#1100;&#1079;&#1086;&#1074;&#1072;&#1090;&#1077;&#1083;&#1100;\&#1056;&#1072;&#1073;&#1086;&#1095;&#1080;&#1081;%20&#1089;&#1090;&#1086;&#1083;\&#1087;&#1091;%202015,%202016,%202017\&#1088;&#1091;&#1089;%201&#1082;&#1091;&#1088;&#1089;%20&#1040;,%20&#1052;&#1054;&#1056;,%20&#1069;&#105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94759-803A-4C87-9262-BE22E1803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7482</Words>
  <Characters>42649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ElenaAleksandrovna</cp:lastModifiedBy>
  <cp:revision>20</cp:revision>
  <cp:lastPrinted>2006-03-25T20:23:00Z</cp:lastPrinted>
  <dcterms:created xsi:type="dcterms:W3CDTF">2006-03-17T19:25:00Z</dcterms:created>
  <dcterms:modified xsi:type="dcterms:W3CDTF">2020-10-08T09:27:00Z</dcterms:modified>
</cp:coreProperties>
</file>