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4D" w:rsidRDefault="00D00A4D" w:rsidP="00D00A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D00A4D" w:rsidRDefault="00D00A4D" w:rsidP="00D00A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РАБОЧЕЙ ПРОГРАММЫ УЧЕБНОЙ ДИСЦИПЛИНЫ</w:t>
      </w:r>
    </w:p>
    <w:p w:rsidR="00D00A4D" w:rsidRDefault="00D00A4D" w:rsidP="00D00A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ОП.02 ОХРАНА ТРУДА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Область применения программы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>
        <w:rPr>
          <w:b/>
        </w:rPr>
        <w:t>43.01.09 «Повар, кондитер»</w:t>
      </w:r>
      <w:r>
        <w:rPr>
          <w:b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по  профессии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b/>
        </w:rPr>
        <w:t>43.01.09 «Повар, кондитер»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основного общего образования. Опыт работы не требуется.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дисциплины в структуре основной профессиональной образовательной программы: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общепрофессиональный цикл</w:t>
      </w:r>
    </w:p>
    <w:p w:rsidR="00D00A4D" w:rsidRDefault="00D00A4D" w:rsidP="00D0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 и задачи дисциплины – требования к результатам освоения дисциплины: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измерять параметры электрических цепей автомобилей;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измерительными приборами.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принцип действия электрических машин и электрооборудования автомобилей;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конструктивные особенности узлов и элементов электрических и электронных систем;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безопасности при работе с электрооборудованием и </w:t>
      </w:r>
      <w:hyperlink r:id="rId5" w:tooltip="Электроинструмент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u w:val="none"/>
            <w:bdr w:val="none" w:sz="0" w:space="0" w:color="auto" w:frame="1"/>
            <w:lang w:eastAsia="ru-RU"/>
          </w:rPr>
          <w:t>электрифицированными инструментами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Рекомендуемое количество часов на освоение программы дисциплины: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рабочей программе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программы учебной дисциплины;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и содержание учебной дисциплины;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реализации учебной дисциплины;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и оценка результатов освоения учебной дисциплины.</w:t>
      </w:r>
    </w:p>
    <w:p w:rsidR="00D00A4D" w:rsidRDefault="00D00A4D" w:rsidP="00D00A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учебной дисциплины полностью соответствует содержанию Федерального государственного образовательного стандарта по профессии среднего </w:t>
      </w:r>
      <w:hyperlink r:id="rId6" w:tooltip="Профессиональное образование" w:history="1">
        <w:r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  <w:u w:val="none"/>
            <w:bdr w:val="none" w:sz="0" w:space="0" w:color="auto" w:frame="1"/>
            <w:lang w:eastAsia="ru-RU"/>
          </w:rPr>
          <w:t>профессионального образования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b/>
        </w:rPr>
        <w:t>43.01.09 «Повар, кондитер»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обеспечивает практическую реализацию Федерального государственного образовательного стандарта в рамках образовательного процесса.</w:t>
      </w:r>
    </w:p>
    <w:p w:rsidR="00D00A4D" w:rsidRDefault="00D00A4D" w:rsidP="00D0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686" w:rsidRDefault="00D76686"/>
    <w:sectPr w:rsidR="00D7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1"/>
    <w:rsid w:val="00A465F1"/>
    <w:rsid w:val="00D00A4D"/>
    <w:rsid w:val="00D7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fessionalmznoe_obrazovanie/" TargetMode="External"/><Relationship Id="rId5" Type="http://schemas.openxmlformats.org/officeDocument/2006/relationships/hyperlink" Target="http://www.pandia.ru/text/category/yelektroinstru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2021-10-12T02:13:00Z</dcterms:created>
  <dcterms:modified xsi:type="dcterms:W3CDTF">2021-10-12T02:15:00Z</dcterms:modified>
</cp:coreProperties>
</file>