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D1" w:rsidRDefault="00AB6980" w:rsidP="00AB6980">
      <w:pPr>
        <w:pStyle w:val="Standard"/>
        <w:spacing w:after="0" w:line="240" w:lineRule="auto"/>
        <w:ind w:right="-1"/>
        <w:jc w:val="both"/>
        <w:rPr>
          <w:szCs w:val="24"/>
        </w:rPr>
      </w:pPr>
      <w:r>
        <w:rPr>
          <w:rFonts w:ascii="Times New Roman" w:eastAsia="MS Mincho" w:hAnsi="Times New Roman"/>
          <w:noProof/>
          <w:kern w:val="0"/>
          <w:szCs w:val="24"/>
        </w:rPr>
        <w:drawing>
          <wp:inline distT="0" distB="0" distL="0" distR="0">
            <wp:extent cx="6429078" cy="9096375"/>
            <wp:effectExtent l="0" t="0" r="0" b="0"/>
            <wp:docPr id="1" name="Рисунок 1" descr="C:\Users\ElenaAleksandrovna\Desktop\РП на сайт 2021 13.10.202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на сайт 2021 13.10.2021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16" cy="90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9F6">
        <w:rPr>
          <w:rFonts w:ascii="Times New Roman" w:eastAsia="Calibri" w:hAnsi="Times New Roman"/>
          <w:szCs w:val="24"/>
          <w:lang w:eastAsia="en-US"/>
        </w:rPr>
        <w:lastRenderedPageBreak/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(профессии) </w:t>
      </w:r>
      <w:r w:rsidR="004E49F6">
        <w:rPr>
          <w:rFonts w:ascii="Times New Roman" w:eastAsia="Calibri" w:hAnsi="Times New Roman"/>
          <w:color w:val="000000"/>
          <w:spacing w:val="-1"/>
          <w:szCs w:val="24"/>
          <w:lang w:eastAsia="en-US"/>
        </w:rPr>
        <w:t xml:space="preserve"> </w:t>
      </w:r>
      <w:r w:rsidR="004E49F6">
        <w:rPr>
          <w:rFonts w:ascii="Times New Roman" w:hAnsi="Times New Roman"/>
          <w:szCs w:val="24"/>
        </w:rPr>
        <w:t>43.01.09 «Повар, кондитер»</w:t>
      </w:r>
      <w:r w:rsidR="004E49F6">
        <w:rPr>
          <w:rFonts w:ascii="Times New Roman" w:eastAsia="Calibri" w:hAnsi="Times New Roman"/>
          <w:szCs w:val="24"/>
          <w:lang w:eastAsia="en-US"/>
        </w:rPr>
        <w:t xml:space="preserve">, утвержденного приказом Министерства образования и науки Российской Федерации от  </w:t>
      </w:r>
      <w:proofErr w:type="spellStart"/>
      <w:proofErr w:type="gramStart"/>
      <w:r w:rsidR="004E49F6">
        <w:rPr>
          <w:rFonts w:ascii="Times New Roman" w:eastAsia="Calibri" w:hAnsi="Times New Roman"/>
          <w:color w:val="000000"/>
          <w:szCs w:val="24"/>
          <w:lang w:eastAsia="en-US"/>
        </w:rPr>
        <w:t>от</w:t>
      </w:r>
      <w:proofErr w:type="spellEnd"/>
      <w:proofErr w:type="gramEnd"/>
      <w:r w:rsidR="004E49F6">
        <w:rPr>
          <w:rFonts w:ascii="Times New Roman" w:eastAsia="Calibri" w:hAnsi="Times New Roman"/>
          <w:color w:val="000000"/>
          <w:szCs w:val="24"/>
          <w:lang w:eastAsia="en-US"/>
        </w:rPr>
        <w:t xml:space="preserve"> 11.08.2014 г. № 975</w:t>
      </w:r>
      <w:r w:rsidR="004E49F6">
        <w:rPr>
          <w:rFonts w:ascii="Times New Roman" w:eastAsia="Calibri" w:hAnsi="Times New Roman"/>
          <w:szCs w:val="24"/>
          <w:lang w:eastAsia="en-US"/>
        </w:rPr>
        <w:t>.</w:t>
      </w:r>
    </w:p>
    <w:p w:rsidR="007D35D1" w:rsidRDefault="004E49F6">
      <w:pPr>
        <w:pStyle w:val="Standard"/>
        <w:spacing w:after="0" w:line="240" w:lineRule="auto"/>
        <w:ind w:left="714" w:firstLine="851"/>
        <w:jc w:val="both"/>
        <w:rPr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(профессии) ) </w:t>
      </w:r>
      <w:r>
        <w:rPr>
          <w:rFonts w:ascii="Times New Roman" w:eastAsia="Calibri" w:hAnsi="Times New Roman"/>
          <w:color w:val="000000"/>
          <w:spacing w:val="-1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</w:rPr>
        <w:t>43.01.09 «Повар, кондитер»</w:t>
      </w:r>
      <w:r>
        <w:rPr>
          <w:rFonts w:ascii="Times New Roman" w:eastAsia="Calibri" w:hAnsi="Times New Roman"/>
          <w:szCs w:val="24"/>
          <w:lang w:eastAsia="en-US"/>
        </w:rPr>
        <w:t xml:space="preserve">, в соответствии с требованиями </w:t>
      </w:r>
      <w:r>
        <w:rPr>
          <w:rFonts w:ascii="Times New Roman" w:eastAsia="Calibri" w:hAnsi="Times New Roman"/>
          <w:szCs w:val="24"/>
          <w:u w:val="single"/>
          <w:lang w:eastAsia="en-US"/>
        </w:rPr>
        <w:t>ФГОС ТОП-50 СПО четвертого поколения.</w:t>
      </w:r>
    </w:p>
    <w:p w:rsidR="007D35D1" w:rsidRDefault="007D35D1">
      <w:pPr>
        <w:ind w:left="0" w:firstLine="851"/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4E49F6">
      <w:pPr>
        <w:rPr>
          <w:b/>
          <w:i/>
        </w:rPr>
      </w:pPr>
      <w:r>
        <w:rPr>
          <w:b/>
          <w:i/>
        </w:rPr>
        <w:t xml:space="preserve">Разработала: </w:t>
      </w:r>
      <w:proofErr w:type="spellStart"/>
      <w:r>
        <w:rPr>
          <w:b/>
          <w:i/>
        </w:rPr>
        <w:t>Аданакова</w:t>
      </w:r>
      <w:proofErr w:type="spellEnd"/>
      <w:r>
        <w:rPr>
          <w:b/>
          <w:i/>
        </w:rPr>
        <w:t xml:space="preserve"> С.С.</w:t>
      </w: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  <w:bookmarkStart w:id="0" w:name="_GoBack"/>
      <w:bookmarkEnd w:id="0"/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7D35D1">
      <w:pPr>
        <w:rPr>
          <w:b/>
          <w:i/>
        </w:rPr>
      </w:pPr>
    </w:p>
    <w:p w:rsidR="007D35D1" w:rsidRDefault="004E49F6">
      <w:r>
        <w:rPr>
          <w:b/>
        </w:rPr>
        <w:t>СОДЕРЖАНИЕ</w:t>
      </w:r>
    </w:p>
    <w:p w:rsidR="007D35D1" w:rsidRDefault="007D35D1"/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D35D1">
        <w:trPr>
          <w:trHeight w:val="394"/>
        </w:trPr>
        <w:tc>
          <w:tcPr>
            <w:tcW w:w="9006" w:type="dxa"/>
          </w:tcPr>
          <w:p w:rsidR="007D35D1" w:rsidRDefault="004E49F6">
            <w:pPr>
              <w:rPr>
                <w:b/>
              </w:rPr>
            </w:pPr>
            <w:r>
              <w:rPr>
                <w:b/>
              </w:rPr>
              <w:t>1. ОБЩАЯ ХАРАКТЕРИСТИКА ПРИМЕРНОЙ ПРОГРАММЫ УЧЕБНОЙ ДИСЦИПЛИНЫ</w:t>
            </w:r>
          </w:p>
          <w:p w:rsidR="007D35D1" w:rsidRDefault="007D35D1">
            <w:pPr>
              <w:rPr>
                <w:b/>
              </w:rPr>
            </w:pPr>
          </w:p>
        </w:tc>
        <w:tc>
          <w:tcPr>
            <w:tcW w:w="800" w:type="dxa"/>
          </w:tcPr>
          <w:p w:rsidR="007D35D1" w:rsidRDefault="004E49F6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7D35D1">
        <w:trPr>
          <w:trHeight w:val="720"/>
        </w:trPr>
        <w:tc>
          <w:tcPr>
            <w:tcW w:w="9006" w:type="dxa"/>
          </w:tcPr>
          <w:p w:rsidR="007D35D1" w:rsidRDefault="004E49F6">
            <w:pPr>
              <w:rPr>
                <w:b/>
              </w:rPr>
            </w:pPr>
            <w:r>
              <w:rPr>
                <w:b/>
              </w:rPr>
              <w:t>2. СТРУКТУРА И СОДЕРЖАНИЕ ПРОГРАММЫ УЧЕБНОЙ ДИСЦИПЛИНЫ</w:t>
            </w:r>
          </w:p>
          <w:p w:rsidR="007D35D1" w:rsidRDefault="007D35D1">
            <w:pPr>
              <w:rPr>
                <w:b/>
              </w:rPr>
            </w:pPr>
          </w:p>
        </w:tc>
        <w:tc>
          <w:tcPr>
            <w:tcW w:w="800" w:type="dxa"/>
          </w:tcPr>
          <w:p w:rsidR="007D35D1" w:rsidRDefault="007D35D1">
            <w:pPr>
              <w:rPr>
                <w:b/>
              </w:rPr>
            </w:pPr>
          </w:p>
        </w:tc>
      </w:tr>
      <w:tr w:rsidR="007D35D1">
        <w:trPr>
          <w:trHeight w:val="594"/>
        </w:trPr>
        <w:tc>
          <w:tcPr>
            <w:tcW w:w="9006" w:type="dxa"/>
          </w:tcPr>
          <w:p w:rsidR="007D35D1" w:rsidRDefault="004E49F6">
            <w:pPr>
              <w:rPr>
                <w:b/>
              </w:rPr>
            </w:pPr>
            <w:r>
              <w:rPr>
                <w:b/>
              </w:rPr>
              <w:t xml:space="preserve">3. ПРИМЕРНЫЕ УСЛОВИЯ РЕАЛИЗАЦИИ ПРОГРАММЫ </w:t>
            </w:r>
          </w:p>
          <w:p w:rsidR="007D35D1" w:rsidRDefault="007D35D1">
            <w:pPr>
              <w:rPr>
                <w:b/>
              </w:rPr>
            </w:pPr>
          </w:p>
        </w:tc>
        <w:tc>
          <w:tcPr>
            <w:tcW w:w="800" w:type="dxa"/>
          </w:tcPr>
          <w:p w:rsidR="007D35D1" w:rsidRDefault="007D35D1">
            <w:pPr>
              <w:rPr>
                <w:b/>
              </w:rPr>
            </w:pPr>
          </w:p>
        </w:tc>
      </w:tr>
      <w:tr w:rsidR="007D35D1">
        <w:trPr>
          <w:trHeight w:val="692"/>
        </w:trPr>
        <w:tc>
          <w:tcPr>
            <w:tcW w:w="9006" w:type="dxa"/>
          </w:tcPr>
          <w:p w:rsidR="007D35D1" w:rsidRDefault="004E49F6">
            <w:pPr>
              <w:rPr>
                <w:b/>
                <w:bCs/>
              </w:rPr>
            </w:pPr>
            <w:r>
              <w:rPr>
                <w:b/>
              </w:rPr>
              <w:t>4. КОНТРОЛЬ И ОЦЕНКА РЕЗУЛЬТАТОВ ОСВОЕНИЯ ПРОГРАММЫ 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</w:tcPr>
          <w:p w:rsidR="007D35D1" w:rsidRDefault="007D35D1">
            <w:pPr>
              <w:rPr>
                <w:b/>
              </w:rPr>
            </w:pPr>
          </w:p>
        </w:tc>
      </w:tr>
    </w:tbl>
    <w:p w:rsidR="007D35D1" w:rsidRDefault="007D35D1"/>
    <w:p w:rsidR="007D35D1" w:rsidRDefault="007D35D1"/>
    <w:p w:rsidR="007D35D1" w:rsidRDefault="004E49F6">
      <w:r>
        <w:br w:type="page"/>
      </w:r>
    </w:p>
    <w:p w:rsidR="007D35D1" w:rsidRDefault="004E49F6">
      <w:r>
        <w:rPr>
          <w:b/>
        </w:rPr>
        <w:lastRenderedPageBreak/>
        <w:t>1. ОБЩАЯ ХАРАКТЕРИСТИКА ПРИМЕРНОЙ ПРОГРАММЫ УЧЕБНОЙ ДИСЦИПЛИНЫ</w:t>
      </w:r>
    </w:p>
    <w:p w:rsidR="007D35D1" w:rsidRDefault="007D35D1"/>
    <w:p w:rsidR="007D35D1" w:rsidRDefault="004E49F6">
      <w:pPr>
        <w:ind w:left="357" w:firstLine="0"/>
        <w:jc w:val="both"/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 xml:space="preserve">дисциплина входит в общепрофессиональный учебный цикл, имеет </w:t>
      </w:r>
      <w:proofErr w:type="spellStart"/>
      <w:r>
        <w:t>межпредметные</w:t>
      </w:r>
      <w:proofErr w:type="spellEnd"/>
      <w:r>
        <w:t xml:space="preserve"> связи со всеми профессиональными модулями в области профессиональной терминологии на иностранном языке.</w:t>
      </w:r>
    </w:p>
    <w:p w:rsidR="007D35D1" w:rsidRDefault="007D35D1">
      <w:pPr>
        <w:ind w:left="360" w:firstLine="0"/>
        <w:jc w:val="both"/>
      </w:pPr>
    </w:p>
    <w:p w:rsidR="007D35D1" w:rsidRDefault="004E49F6">
      <w:pPr>
        <w:pStyle w:val="ad"/>
        <w:numPr>
          <w:ilvl w:val="1"/>
          <w:numId w:val="3"/>
        </w:numPr>
        <w:rPr>
          <w:b/>
        </w:rPr>
      </w:pPr>
      <w:r>
        <w:rPr>
          <w:b/>
        </w:rPr>
        <w:t>Цель и планируемые результаты освоения дисциплины:</w:t>
      </w:r>
    </w:p>
    <w:p w:rsidR="007D35D1" w:rsidRDefault="007D35D1">
      <w:pPr>
        <w:ind w:left="0" w:firstLine="0"/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1486"/>
        <w:gridCol w:w="3295"/>
        <w:gridCol w:w="4541"/>
      </w:tblGrid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Код ПК,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ОК</w:t>
            </w:r>
            <w:proofErr w:type="gram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7D35D1" w:rsidRPr="00AB6980">
        <w:trPr>
          <w:trHeight w:val="452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7D35D1" w:rsidRDefault="007D35D1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Общие умения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7D35D1" w:rsidRDefault="004E49F6">
            <w:pPr>
              <w:spacing w:before="60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7D35D1" w:rsidRDefault="007D35D1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lang w:eastAsia="en-US"/>
              </w:rPr>
            </w:pPr>
          </w:p>
          <w:p w:rsidR="007D35D1" w:rsidRDefault="004E49F6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Диалогическая речь</w:t>
            </w:r>
          </w:p>
          <w:p w:rsidR="007D35D1" w:rsidRDefault="007D35D1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lang w:eastAsia="en-US"/>
              </w:rPr>
            </w:pP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дискуссии/беседе на знакомую тему;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запрос и обобщение информации;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обращаться за разъяснениями;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выражать свое отношение (согласие, несогласие, оценку)</w:t>
            </w:r>
          </w:p>
          <w:p w:rsidR="007D35D1" w:rsidRDefault="004E49F6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высказыванию   собеседника, свое мнение по обсуждаемой теме;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завершать общение; </w:t>
            </w:r>
          </w:p>
          <w:p w:rsidR="007D35D1" w:rsidRDefault="007D35D1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</w:p>
          <w:p w:rsidR="007D35D1" w:rsidRDefault="004E49F6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Монологическая речь</w:t>
            </w:r>
          </w:p>
          <w:p w:rsidR="007D35D1" w:rsidRDefault="007D35D1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передавать содержание полученной информации;</w:t>
            </w:r>
          </w:p>
          <w:p w:rsidR="007D35D1" w:rsidRDefault="004E49F6">
            <w:pPr>
              <w:spacing w:line="228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7D35D1" w:rsidRDefault="004E49F6">
            <w:pPr>
              <w:spacing w:before="120" w:line="228" w:lineRule="auto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Письменная речь</w:t>
            </w:r>
          </w:p>
          <w:p w:rsidR="007D35D1" w:rsidRDefault="004E49F6">
            <w:pPr>
              <w:spacing w:line="235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небольшой рассказ (эссе);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заполнение анкет, бланков;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7D35D1" w:rsidRDefault="007D35D1">
            <w:pPr>
              <w:ind w:left="0" w:firstLine="0"/>
              <w:jc w:val="both"/>
              <w:rPr>
                <w:lang w:eastAsia="en-US"/>
              </w:rPr>
            </w:pP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понимать: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отделять главную информацию от </w:t>
            </w:r>
            <w:proofErr w:type="gramStart"/>
            <w:r>
              <w:rPr>
                <w:sz w:val="22"/>
                <w:szCs w:val="22"/>
                <w:lang w:eastAsia="en-US"/>
              </w:rPr>
              <w:t>второстепенной</w:t>
            </w:r>
            <w:proofErr w:type="gramEnd"/>
            <w:r>
              <w:rPr>
                <w:sz w:val="22"/>
                <w:szCs w:val="22"/>
                <w:lang w:eastAsia="en-US"/>
              </w:rPr>
              <w:t>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выявлять наиболее значимые факты;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7D35D1" w:rsidRDefault="004E49F6">
            <w:pPr>
              <w:spacing w:before="120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Чтение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извлекать необходимую, интересующую информацию;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отделять главную информацию от </w:t>
            </w:r>
            <w:proofErr w:type="gramStart"/>
            <w:r>
              <w:rPr>
                <w:sz w:val="22"/>
                <w:szCs w:val="22"/>
                <w:lang w:eastAsia="en-US"/>
              </w:rPr>
              <w:t>второстепенной</w:t>
            </w:r>
            <w:proofErr w:type="gramEnd"/>
            <w:r>
              <w:rPr>
                <w:sz w:val="22"/>
                <w:szCs w:val="22"/>
                <w:lang w:eastAsia="en-US"/>
              </w:rPr>
              <w:t>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>
              <w:rPr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but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>
              <w:rPr>
                <w:sz w:val="22"/>
                <w:szCs w:val="22"/>
                <w:lang w:eastAsia="en-US"/>
              </w:rPr>
              <w:t>some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any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every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7D35D1" w:rsidRDefault="004E49F6">
            <w:pPr>
              <w:ind w:left="0" w:firstLine="0"/>
              <w:contextualSpacing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Количественные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местоимения</w:t>
            </w:r>
            <w:r>
              <w:rPr>
                <w:sz w:val="22"/>
                <w:szCs w:val="22"/>
                <w:lang w:val="en-US" w:eastAsia="en-US"/>
              </w:rPr>
              <w:t xml:space="preserve"> much, many, few, a few, little, a little.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глагол</w:t>
            </w:r>
            <w:r>
              <w:rPr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понятие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глагола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связки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sz w:val="22"/>
                <w:szCs w:val="22"/>
                <w:lang w:eastAsia="en-US"/>
              </w:rPr>
              <w:t>бразование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употребление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глаголов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val="en-US" w:eastAsia="en-US"/>
              </w:rPr>
              <w:t xml:space="preserve"> Present, Past, Future Simple/Indefinite,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Present,Past,Future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Continuous/Progressive, Present ,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Past,Future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Perfect;</w:t>
            </w:r>
          </w:p>
          <w:p w:rsidR="007D35D1" w:rsidRDefault="007D35D1">
            <w:pPr>
              <w:pStyle w:val="ad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Анализировать задачу и/или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проблему и выделять её составные части.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Основные источники информации и ресурсы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для решения задач и проблем в профессиональном и/или социальном контексте.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7D35D1" w:rsidRDefault="004E49F6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7D35D1" w:rsidRDefault="007D35D1">
            <w:pPr>
              <w:ind w:left="0" w:firstLine="0"/>
              <w:rPr>
                <w:lang w:eastAsia="en-US"/>
              </w:rPr>
            </w:pPr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7D35D1" w:rsidRDefault="007D35D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7D35D1" w:rsidRDefault="004E49F6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-ной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7D35D1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 известные темы (профессиональные и бытовые), 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основные общеупотребительные глаголы (бытовая и профессиональная лексика)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7D35D1" w:rsidRDefault="004E49F6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7D35D1" w:rsidRDefault="007D35D1"/>
    <w:p w:rsidR="007D35D1" w:rsidRDefault="007D35D1">
      <w:pPr>
        <w:rPr>
          <w:b/>
        </w:rPr>
      </w:pPr>
    </w:p>
    <w:p w:rsidR="007D35D1" w:rsidRDefault="007D35D1">
      <w:pPr>
        <w:ind w:left="357" w:firstLine="0"/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7D35D1">
      <w:pPr>
        <w:rPr>
          <w:b/>
        </w:rPr>
      </w:pPr>
    </w:p>
    <w:p w:rsidR="007D35D1" w:rsidRDefault="004E49F6">
      <w:r>
        <w:rPr>
          <w:b/>
        </w:rPr>
        <w:t>2. СТРУКТУРА И СОДЕРЖАНИЕ УЧЕБНОЙ ДИСЦИПЛИНЫ</w:t>
      </w:r>
    </w:p>
    <w:p w:rsidR="007D35D1" w:rsidRDefault="004E49F6">
      <w:r>
        <w:rPr>
          <w:b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7657"/>
        <w:gridCol w:w="1699"/>
      </w:tblGrid>
      <w:tr w:rsidR="007D35D1">
        <w:trPr>
          <w:trHeight w:val="48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ind w:left="-27" w:firstLine="27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ind w:left="34" w:firstLine="0"/>
              <w:rPr>
                <w:b/>
              </w:rPr>
            </w:pPr>
            <w:r>
              <w:rPr>
                <w:b/>
              </w:rPr>
              <w:t xml:space="preserve">Объем </w:t>
            </w:r>
          </w:p>
          <w:p w:rsidR="007D35D1" w:rsidRDefault="004E49F6">
            <w:pPr>
              <w:ind w:left="34" w:firstLine="0"/>
            </w:pPr>
            <w:r>
              <w:rPr>
                <w:b/>
              </w:rPr>
              <w:t>в часах</w:t>
            </w:r>
          </w:p>
          <w:p w:rsidR="007D35D1" w:rsidRDefault="007D35D1"/>
        </w:tc>
      </w:tr>
      <w:tr w:rsidR="007D35D1">
        <w:trPr>
          <w:trHeight w:val="48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ind w:left="-27" w:firstLine="27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5D1" w:rsidRDefault="004E49F6">
            <w:r>
              <w:rPr>
                <w:b/>
              </w:rPr>
              <w:t>80</w:t>
            </w:r>
          </w:p>
        </w:tc>
      </w:tr>
      <w:tr w:rsidR="007D35D1">
        <w:trPr>
          <w:trHeight w:val="48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ind w:left="-27" w:firstLine="27"/>
            </w:pPr>
            <w: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5D1" w:rsidRDefault="004E49F6">
            <w:r>
              <w:t>78</w:t>
            </w:r>
          </w:p>
        </w:tc>
      </w:tr>
      <w:tr w:rsidR="007D35D1">
        <w:trPr>
          <w:trHeight w:val="49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5D1" w:rsidRDefault="004E49F6">
            <w:pPr>
              <w:ind w:left="0" w:firstLine="0"/>
            </w:pPr>
            <w:r>
              <w:t>Экзамен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5D1" w:rsidRDefault="004E49F6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7D35D1" w:rsidRDefault="007D35D1">
      <w:pPr>
        <w:rPr>
          <w:b/>
          <w:i/>
          <w:strike/>
        </w:rPr>
      </w:pPr>
    </w:p>
    <w:p w:rsidR="007D35D1" w:rsidRDefault="007D35D1"/>
    <w:p w:rsidR="007D35D1" w:rsidRDefault="007D35D1">
      <w:pPr>
        <w:sectPr w:rsidR="007D35D1" w:rsidSect="00B740D0">
          <w:footerReference w:type="default" r:id="rId9"/>
          <w:pgSz w:w="11906" w:h="16838" w:orient="landscape"/>
          <w:pgMar w:top="851" w:right="707" w:bottom="1134" w:left="1418" w:header="0" w:footer="720" w:gutter="0"/>
          <w:pgNumType w:start="1"/>
          <w:cols w:space="720"/>
          <w:formProt w:val="0"/>
          <w:docGrid w:linePitch="299"/>
        </w:sectPr>
      </w:pPr>
    </w:p>
    <w:p w:rsidR="007D35D1" w:rsidRDefault="004E49F6"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7D35D1" w:rsidRDefault="007D35D1"/>
    <w:tbl>
      <w:tblPr>
        <w:tblW w:w="15703" w:type="dxa"/>
        <w:tblInd w:w="-115" w:type="dxa"/>
        <w:tblLook w:val="0000" w:firstRow="0" w:lastRow="0" w:firstColumn="0" w:lastColumn="0" w:noHBand="0" w:noVBand="0"/>
      </w:tblPr>
      <w:tblGrid>
        <w:gridCol w:w="3326"/>
        <w:gridCol w:w="9127"/>
        <w:gridCol w:w="1196"/>
        <w:gridCol w:w="2054"/>
      </w:tblGrid>
      <w:tr w:rsidR="007D35D1">
        <w:trPr>
          <w:trHeight w:val="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jc w:val="center"/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jc w:val="center"/>
            </w:pPr>
            <w:r>
              <w:rPr>
                <w:b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ind w:left="0" w:firstLine="1"/>
              <w:jc w:val="center"/>
            </w:pPr>
            <w:r>
              <w:rPr>
                <w:b/>
                <w:i/>
              </w:rPr>
              <w:t>Объем в часах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Pr>
              <w:ind w:left="454" w:hanging="340"/>
            </w:pPr>
            <w:proofErr w:type="gramStart"/>
            <w:r>
              <w:rPr>
                <w:b/>
                <w:i/>
              </w:rPr>
              <w:t>Осваиваемые</w:t>
            </w:r>
            <w:proofErr w:type="gramEnd"/>
            <w:r>
              <w:rPr>
                <w:b/>
                <w:i/>
              </w:rPr>
              <w:t xml:space="preserve"> элемент компетенций</w:t>
            </w:r>
          </w:p>
        </w:tc>
      </w:tr>
      <w:tr w:rsidR="007D35D1">
        <w:trPr>
          <w:trHeight w:val="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4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 xml:space="preserve">Тема 1. </w:t>
            </w:r>
          </w:p>
          <w:p w:rsidR="007D35D1" w:rsidRDefault="004E49F6">
            <w:r>
              <w:rPr>
                <w:b/>
                <w:i/>
              </w:rPr>
              <w:t>Продукты питания и способы кулинарной обработки</w:t>
            </w:r>
          </w:p>
          <w:p w:rsidR="007D35D1" w:rsidRDefault="007D35D1"/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32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>Освоение лексического материала по теме:  Продукты питания   и способы кулинарной обработки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Грамматический материал: 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Местоимени</w:t>
            </w:r>
            <w:proofErr w:type="gramStart"/>
            <w:r>
              <w:t>я(</w:t>
            </w:r>
            <w:proofErr w:type="spellStart"/>
            <w:proofErr w:type="gramEnd"/>
            <w:r>
              <w:t>личные,притяжательные,возвратные</w:t>
            </w:r>
            <w:proofErr w:type="spellEnd"/>
            <w:r>
              <w:t>).Объектный падеж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неопределенные местоимения, производные от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no</w:t>
            </w:r>
            <w:proofErr w:type="spellEnd"/>
            <w:r>
              <w:t xml:space="preserve">, </w:t>
            </w:r>
            <w:proofErr w:type="spellStart"/>
            <w:r>
              <w:t>every</w:t>
            </w:r>
            <w:proofErr w:type="spellEnd"/>
            <w:r>
              <w:t>.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безличные предложения;</w:t>
            </w:r>
          </w:p>
          <w:p w:rsidR="007D35D1" w:rsidRDefault="004E49F6">
            <w:r>
              <w:t>- понятие глагола-связки.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104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rPr>
                <w:b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  <w:p w:rsidR="007D35D1" w:rsidRDefault="004E49F6">
            <w:pPr>
              <w:jc w:val="both"/>
            </w:pPr>
            <w:r>
              <w:t>составление кроссвордов по теме «Продукты питания»</w:t>
            </w:r>
            <w:proofErr w:type="gramStart"/>
            <w:r>
              <w:t>.</w:t>
            </w:r>
            <w:proofErr w:type="gramEnd"/>
            <w:r>
              <w:br/>
              <w:t xml:space="preserve"> (</w:t>
            </w:r>
            <w:proofErr w:type="gramStart"/>
            <w:r>
              <w:t>в</w:t>
            </w:r>
            <w:proofErr w:type="gramEnd"/>
            <w:r>
              <w:t>ыполнение заданий на закрепление изученного): освоение лексического материала по теме 1, чтение, перевод текстов, выполнение грамматических упражнений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 xml:space="preserve">Тема 2. </w:t>
            </w:r>
          </w:p>
          <w:p w:rsidR="007D35D1" w:rsidRDefault="004E49F6">
            <w:r>
              <w:rPr>
                <w:b/>
                <w:i/>
              </w:rPr>
              <w:t xml:space="preserve">Типы предприятий общественного питания и работа персонала </w:t>
            </w:r>
          </w:p>
          <w:p w:rsidR="007D35D1" w:rsidRDefault="007D35D1"/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t>Освоение лексического материала по теме: «Типы предприятий общественного питания, персонал»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</w:pPr>
            <w:r>
              <w:t xml:space="preserve">Грамматический материал: 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</w:pPr>
            <w:r>
              <w:t xml:space="preserve">- имя существительное: его основные функции в предложении; имена </w:t>
            </w:r>
            <w:r>
              <w:lastRenderedPageBreak/>
              <w:t>существительные во множественном числе, образованные по правилу, а также исключения.</w:t>
            </w:r>
          </w:p>
          <w:p w:rsidR="007D35D1" w:rsidRDefault="007D35D1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>
            <w:pPr>
              <w:ind w:firstLine="708"/>
            </w:pPr>
          </w:p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rPr>
                <w:b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7D35D1" w:rsidRDefault="004E49F6">
            <w:pPr>
              <w:jc w:val="both"/>
            </w:pPr>
            <w:r>
              <w:t>Написать сочинение на тему «Работа кухни</w:t>
            </w:r>
            <w:r>
              <w:rPr>
                <w:b/>
              </w:rPr>
              <w:t>»</w:t>
            </w:r>
            <w:r>
              <w:t xml:space="preserve"> (выполнение заданий на закрепление изученного): освоение лексического материала по теме 1, чтение, перевод текстов, выполнение грамматических упражнений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Тема 3.</w:t>
            </w:r>
          </w:p>
          <w:p w:rsidR="007D35D1" w:rsidRDefault="004E49F6">
            <w:r>
              <w:rPr>
                <w:b/>
                <w:i/>
              </w:rPr>
              <w:t>Составление меню.  Названия  блюд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 xml:space="preserve">Освоение лексического материала по темам: «Названия блюд», «Виды меню и структура меню» </w:t>
            </w:r>
          </w:p>
          <w:p w:rsidR="007D35D1" w:rsidRDefault="004E49F6">
            <w:pPr>
              <w:jc w:val="both"/>
            </w:pPr>
            <w:r>
              <w:rPr>
                <w:b/>
              </w:rPr>
              <w:t>Г</w:t>
            </w:r>
            <w:r>
              <w:t xml:space="preserve">рамматический материал: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</w:p>
          <w:p w:rsidR="007D35D1" w:rsidRDefault="007D35D1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65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Самостоятельная работа обучающихся</w:t>
            </w:r>
            <w:proofErr w:type="gramStart"/>
            <w:r>
              <w:br/>
              <w:t>С</w:t>
            </w:r>
            <w:proofErr w:type="gramEnd"/>
            <w:r>
              <w:t>оставить меню ресторана, кафе.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Тема 4.</w:t>
            </w:r>
          </w:p>
          <w:p w:rsidR="007D35D1" w:rsidRDefault="004E49F6">
            <w:proofErr w:type="spellStart"/>
            <w:r>
              <w:rPr>
                <w:b/>
                <w:i/>
              </w:rPr>
              <w:t>Кухня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роизводственные</w:t>
            </w:r>
            <w:proofErr w:type="spellEnd"/>
            <w:r>
              <w:rPr>
                <w:b/>
                <w:i/>
              </w:rPr>
              <w:t xml:space="preserve"> помещения и оборудование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Освоение лексического материала по темам: «Кухонное оборудование.</w:t>
            </w:r>
            <w:r>
              <w:rPr>
                <w:b/>
                <w:i/>
              </w:rPr>
              <w:t xml:space="preserve"> </w:t>
            </w:r>
            <w:r>
              <w:t>Производственные</w:t>
            </w:r>
            <w:r>
              <w:rPr>
                <w:b/>
                <w:i/>
              </w:rPr>
              <w:t xml:space="preserve"> </w:t>
            </w:r>
            <w:r>
              <w:t>помещения»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>
              <w:rPr>
                <w:b/>
              </w:rPr>
              <w:t>Г</w:t>
            </w:r>
            <w:r>
              <w:t>рамматический материал:</w:t>
            </w:r>
          </w:p>
          <w:p w:rsidR="007D35D1" w:rsidRDefault="004E49F6">
            <w: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Тема 5.</w:t>
            </w:r>
          </w:p>
          <w:p w:rsidR="007D35D1" w:rsidRDefault="004E49F6">
            <w:proofErr w:type="spellStart"/>
            <w:r>
              <w:rPr>
                <w:b/>
                <w:i/>
              </w:rPr>
              <w:t>Кухонная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ервировочная</w:t>
            </w:r>
            <w:proofErr w:type="spellEnd"/>
            <w:r>
              <w:rPr>
                <w:b/>
                <w:i/>
              </w:rPr>
              <w:t xml:space="preserve"> и барная посуда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>Освоение лексического материала по теме « Кухонная, сервировочная и барная посуда»</w:t>
            </w:r>
          </w:p>
          <w:p w:rsidR="007D35D1" w:rsidRDefault="004E49F6">
            <w:r>
              <w:t xml:space="preserve">Грамматический материал </w:t>
            </w:r>
            <w:proofErr w:type="gramStart"/>
            <w:r>
              <w:t>:О</w:t>
            </w:r>
            <w:proofErr w:type="gramEnd"/>
            <w:r>
              <w:t xml:space="preserve">бразование и употребление глаголов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 xml:space="preserve">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rPr>
                <w:b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  <w:p w:rsidR="007D35D1" w:rsidRDefault="004E49F6">
            <w:pPr>
              <w:jc w:val="both"/>
            </w:pPr>
            <w:r>
              <w:t xml:space="preserve"> (выполнение заданий на закрепление изученного</w:t>
            </w:r>
            <w:proofErr w:type="gramStart"/>
            <w:r>
              <w:t>)п</w:t>
            </w:r>
            <w:proofErr w:type="gramEnd"/>
            <w:r>
              <w:t>о темам № 4 и № 5:</w:t>
            </w:r>
            <w:r>
              <w:rPr>
                <w:b/>
              </w:rPr>
              <w:t xml:space="preserve"> </w:t>
            </w:r>
            <w:r>
              <w:t xml:space="preserve">освоение лексического материала по темам, чтение, перевод текстов, выполнение грамматических упражнений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418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lastRenderedPageBreak/>
              <w:t>Тема 6.</w:t>
            </w:r>
          </w:p>
          <w:p w:rsidR="007D35D1" w:rsidRDefault="004E49F6">
            <w:r>
              <w:rPr>
                <w:b/>
                <w:i/>
              </w:rPr>
              <w:t>Обслуживание посетителей в ресторане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 xml:space="preserve"> Освоение лексико-грамматического материала диалогов по теме Обслуживание посетителей. </w:t>
            </w:r>
          </w:p>
          <w:p w:rsidR="007D35D1" w:rsidRDefault="004E49F6">
            <w:pPr>
              <w:jc w:val="both"/>
            </w:pPr>
            <w:r>
              <w:t xml:space="preserve">Грамматический материал: Количественные местоимения </w:t>
            </w:r>
            <w:proofErr w:type="spellStart"/>
            <w:r>
              <w:t>much</w:t>
            </w:r>
            <w:proofErr w:type="spellEnd"/>
            <w:r>
              <w:t xml:space="preserve">, 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few</w:t>
            </w:r>
            <w:proofErr w:type="spellEnd"/>
            <w:r>
              <w:t xml:space="preserve">, a </w:t>
            </w:r>
            <w:proofErr w:type="spellStart"/>
            <w:r>
              <w:t>few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 xml:space="preserve">, a </w:t>
            </w:r>
            <w:proofErr w:type="spellStart"/>
            <w:r>
              <w:t>little</w:t>
            </w:r>
            <w:proofErr w:type="spellEnd"/>
            <w:r>
              <w:t>.</w:t>
            </w:r>
          </w:p>
          <w:p w:rsidR="007D35D1" w:rsidRDefault="007D35D1">
            <w:pPr>
              <w:jc w:val="both"/>
            </w:pPr>
          </w:p>
          <w:p w:rsidR="007D35D1" w:rsidRDefault="007D35D1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rPr>
                <w:b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Составить диалоги по </w:t>
            </w:r>
            <w:proofErr w:type="spellStart"/>
            <w:r>
              <w:t>темам</w:t>
            </w:r>
            <w:proofErr w:type="gramStart"/>
            <w:r>
              <w:t>:«</w:t>
            </w:r>
            <w:proofErr w:type="gramEnd"/>
            <w:r>
              <w:t>Заказ</w:t>
            </w:r>
            <w:proofErr w:type="spellEnd"/>
            <w:r>
              <w:t xml:space="preserve"> столика», </w:t>
            </w:r>
          </w:p>
          <w:p w:rsidR="007D35D1" w:rsidRDefault="004E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«Решение конфликтов»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Тема 7.</w:t>
            </w:r>
          </w:p>
          <w:p w:rsidR="007D35D1" w:rsidRDefault="004E49F6">
            <w:r>
              <w:rPr>
                <w:b/>
                <w:i/>
              </w:rPr>
              <w:t>Система закупок и хранения продуктов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>Освоение лексического материала по теме: «Система закупок и хранения продуктов» Г</w:t>
            </w:r>
          </w:p>
          <w:p w:rsidR="007D35D1" w:rsidRDefault="004E49F6">
            <w:r>
              <w:t xml:space="preserve">Грамматический материал по теме:   Времена группы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Тема 8.</w:t>
            </w:r>
          </w:p>
          <w:p w:rsidR="007D35D1" w:rsidRDefault="004E49F6">
            <w:r>
              <w:rPr>
                <w:b/>
                <w:i/>
              </w:rPr>
              <w:t xml:space="preserve">Организация работы официанта и бармена 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8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>Освоение лексического материала по теме: «Организация работы официанта и бармена »</w:t>
            </w:r>
          </w:p>
          <w:p w:rsidR="007D35D1" w:rsidRDefault="004E49F6">
            <w:r>
              <w:t xml:space="preserve">Грамматический материал:  Неопределенные наречия, производные от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every</w:t>
            </w:r>
            <w:proofErr w:type="spellEnd"/>
            <w:r>
              <w:t xml:space="preserve">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rPr>
                <w:b/>
                <w:i/>
              </w:rPr>
              <w:t>Самостоятельная работа обучающихс</w:t>
            </w:r>
            <w:proofErr w:type="gramStart"/>
            <w:r>
              <w:rPr>
                <w:b/>
                <w:i/>
              </w:rPr>
              <w:t>я</w:t>
            </w:r>
            <w:r>
              <w:t>(</w:t>
            </w:r>
            <w:proofErr w:type="gramEnd"/>
            <w:r>
              <w:t>выполнение заданий на закрепление изученного)по темам № 7 и № 8:</w:t>
            </w:r>
            <w:r>
              <w:rPr>
                <w:b/>
              </w:rPr>
              <w:t xml:space="preserve"> </w:t>
            </w:r>
            <w:r>
              <w:t xml:space="preserve">освоение лексического материала по темам, чтение, перевод текстов, выполнение грамматических упражнений.   </w:t>
            </w:r>
          </w:p>
          <w:p w:rsidR="007D35D1" w:rsidRDefault="004E49F6">
            <w:pPr>
              <w:jc w:val="both"/>
            </w:pPr>
            <w:r>
              <w:t>Составить диалоги на тему « обслуживание в баре»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36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Тема 9.</w:t>
            </w:r>
          </w:p>
          <w:p w:rsidR="007D35D1" w:rsidRDefault="004E49F6">
            <w:r>
              <w:rPr>
                <w:b/>
                <w:i/>
              </w:rPr>
              <w:t>Кухни народов мира и рецепты приготовления блюд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4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4E49F6"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1-5,9,10</w:t>
            </w:r>
          </w:p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jc w:val="both"/>
            </w:pPr>
            <w:r>
              <w:t>Освоение лексического материала по теме « Кухни разных стран»</w:t>
            </w:r>
          </w:p>
          <w:p w:rsidR="007D35D1" w:rsidRDefault="004E49F6">
            <w:r>
              <w:t xml:space="preserve">Грамматический </w:t>
            </w:r>
            <w:proofErr w:type="spellStart"/>
            <w:r>
              <w:t>материал</w:t>
            </w:r>
            <w:proofErr w:type="gramStart"/>
            <w:r>
              <w:t>:С</w:t>
            </w:r>
            <w:proofErr w:type="gramEnd"/>
            <w:r>
              <w:t>овершенные</w:t>
            </w:r>
            <w:proofErr w:type="spellEnd"/>
            <w:r>
              <w:t xml:space="preserve"> времена </w:t>
            </w:r>
            <w:proofErr w:type="spellStart"/>
            <w:r>
              <w:t>глагола:Present,Past,Future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widowControl w:val="0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  <w:p w:rsidR="007D35D1" w:rsidRDefault="004E49F6">
            <w:r>
              <w:t>Подготовить презентации по национальным кухням</w:t>
            </w:r>
          </w:p>
          <w:p w:rsidR="007D35D1" w:rsidRDefault="004E49F6">
            <w:r>
              <w:t xml:space="preserve">(выполнение заданий на закрепление изученного): освоение лексического </w:t>
            </w:r>
            <w:r>
              <w:lastRenderedPageBreak/>
              <w:t xml:space="preserve">материала по теме 9 чтение, перевод текстов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D1" w:rsidRDefault="004E49F6">
            <w:r>
              <w:t>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  <w:tr w:rsidR="007D35D1">
        <w:trPr>
          <w:trHeight w:val="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/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D1" w:rsidRDefault="004E49F6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r>
              <w:rPr>
                <w:b/>
                <w:i/>
              </w:rPr>
              <w:t>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1" w:rsidRDefault="007D35D1"/>
        </w:tc>
      </w:tr>
    </w:tbl>
    <w:p w:rsidR="007D35D1" w:rsidRDefault="007D35D1">
      <w:pPr>
        <w:sectPr w:rsidR="007D35D1">
          <w:footerReference w:type="default" r:id="rId10"/>
          <w:pgSz w:w="16838" w:h="11906"/>
          <w:pgMar w:top="851" w:right="1134" w:bottom="1701" w:left="1134" w:header="0" w:footer="720" w:gutter="0"/>
          <w:cols w:space="720"/>
          <w:formProt w:val="0"/>
          <w:docGrid w:linePitch="100"/>
        </w:sectPr>
      </w:pPr>
    </w:p>
    <w:p w:rsidR="007D35D1" w:rsidRDefault="004E49F6">
      <w:pPr>
        <w:ind w:left="360" w:firstLine="0"/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7D35D1" w:rsidRDefault="007D35D1">
      <w:pPr>
        <w:pStyle w:val="ad"/>
        <w:ind w:left="720" w:firstLine="0"/>
        <w:rPr>
          <w:b/>
          <w:bCs/>
        </w:rPr>
      </w:pPr>
    </w:p>
    <w:p w:rsidR="007D35D1" w:rsidRDefault="004E49F6">
      <w:pPr>
        <w:ind w:firstLine="709"/>
        <w:jc w:val="both"/>
        <w:rPr>
          <w:bCs/>
        </w:rPr>
      </w:pPr>
      <w:r>
        <w:rPr>
          <w:b/>
          <w:bCs/>
        </w:rPr>
        <w:t>3.1.</w:t>
      </w:r>
      <w:r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7D35D1" w:rsidRDefault="004E49F6">
      <w:pPr>
        <w:ind w:firstLine="709"/>
        <w:jc w:val="both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  <w:u w:color="FF0000"/>
        </w:rPr>
        <w:t>Иностранного языка</w:t>
      </w:r>
      <w:r>
        <w:rPr>
          <w:bCs/>
          <w:i/>
        </w:rPr>
        <w:t>»</w:t>
      </w:r>
      <w:r>
        <w:rPr>
          <w:rFonts w:eastAsia="Times New Roman"/>
          <w:lang w:eastAsia="en-US"/>
        </w:rPr>
        <w:t>,</w:t>
      </w:r>
    </w:p>
    <w:p w:rsidR="007D35D1" w:rsidRDefault="004E49F6">
      <w:pPr>
        <w:ind w:firstLine="0"/>
        <w:jc w:val="both"/>
        <w:rPr>
          <w:b/>
          <w:i/>
        </w:rPr>
      </w:pPr>
      <w:proofErr w:type="gramStart"/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</w:t>
      </w:r>
      <w:proofErr w:type="spellStart"/>
      <w:r>
        <w:t>аудиовизуализации</w:t>
      </w:r>
      <w:proofErr w:type="spellEnd"/>
      <w: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  <w:proofErr w:type="gramEnd"/>
    </w:p>
    <w:p w:rsidR="007D35D1" w:rsidRDefault="007D35D1">
      <w:pPr>
        <w:ind w:firstLine="709"/>
        <w:jc w:val="both"/>
        <w:rPr>
          <w:b/>
          <w:bCs/>
        </w:rPr>
      </w:pPr>
    </w:p>
    <w:p w:rsidR="007D35D1" w:rsidRDefault="004E49F6">
      <w:pPr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7D35D1" w:rsidRDefault="004E49F6">
      <w:pPr>
        <w:ind w:firstLine="709"/>
        <w:jc w:val="both"/>
        <w:rPr>
          <w:b/>
          <w:i/>
        </w:rPr>
      </w:pPr>
      <w:r>
        <w:rPr>
          <w:bCs/>
        </w:rPr>
        <w:t>Для реализации программы библиотечный фонд образовательной организации должен иметь  п</w:t>
      </w:r>
      <w:r>
        <w:t xml:space="preserve">ечатные и/или электронные образовательные и информационные ресурсы, </w:t>
      </w:r>
      <w:proofErr w:type="gramStart"/>
      <w:r>
        <w:t>рекомендуемых</w:t>
      </w:r>
      <w:proofErr w:type="gramEnd"/>
      <w:r>
        <w:t xml:space="preserve"> для использования в образовательном процессе </w:t>
      </w:r>
    </w:p>
    <w:p w:rsidR="007D35D1" w:rsidRDefault="007D35D1">
      <w:pPr>
        <w:ind w:left="360"/>
        <w:contextualSpacing/>
        <w:rPr>
          <w:b/>
          <w:i/>
        </w:rPr>
      </w:pPr>
    </w:p>
    <w:p w:rsidR="007D35D1" w:rsidRDefault="004E49F6">
      <w:pPr>
        <w:pStyle w:val="ad"/>
        <w:numPr>
          <w:ilvl w:val="2"/>
          <w:numId w:val="4"/>
        </w:numPr>
        <w:rPr>
          <w:b/>
        </w:rPr>
      </w:pPr>
      <w:r>
        <w:rPr>
          <w:b/>
        </w:rPr>
        <w:t>Печатные издания</w:t>
      </w:r>
    </w:p>
    <w:p w:rsidR="007D35D1" w:rsidRDefault="004E49F6">
      <w:pPr>
        <w:numPr>
          <w:ilvl w:val="0"/>
          <w:numId w:val="5"/>
        </w:numPr>
        <w:ind w:hanging="360"/>
        <w:contextualSpacing/>
        <w:jc w:val="both"/>
        <w:rPr>
          <w:b/>
          <w:i/>
        </w:rPr>
      </w:pPr>
      <w:r>
        <w:t xml:space="preserve">Щербакова Н.И. Английский язык для специалистов сферы общественного питания =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catering</w:t>
      </w:r>
      <w:proofErr w:type="spellEnd"/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Проф. учеб. Заведений / </w:t>
      </w:r>
      <w:proofErr w:type="spellStart"/>
      <w:r>
        <w:t>Н.И.Щербакова</w:t>
      </w:r>
      <w:proofErr w:type="spellEnd"/>
      <w:proofErr w:type="gramStart"/>
      <w:r>
        <w:t xml:space="preserve"> ,</w:t>
      </w:r>
      <w:proofErr w:type="gramEnd"/>
      <w:r>
        <w:t xml:space="preserve"> Н.С. Звенигородская -5-е изд., стер.- М.: Академия, 2017.-320с./</w:t>
      </w:r>
    </w:p>
    <w:p w:rsidR="007D35D1" w:rsidRDefault="007D35D1">
      <w:pPr>
        <w:jc w:val="both"/>
        <w:rPr>
          <w:b/>
          <w:i/>
        </w:rPr>
        <w:sectPr w:rsidR="007D35D1">
          <w:footerReference w:type="default" r:id="rId11"/>
          <w:pgSz w:w="11906" w:h="16838" w:orient="landscape"/>
          <w:pgMar w:top="1134" w:right="1701" w:bottom="1134" w:left="851" w:header="0" w:footer="720" w:gutter="0"/>
          <w:cols w:space="720"/>
          <w:formProt w:val="0"/>
          <w:docGrid w:linePitch="299"/>
        </w:sectPr>
      </w:pPr>
    </w:p>
    <w:p w:rsidR="007D35D1" w:rsidRPr="00B740D0" w:rsidRDefault="004E49F6">
      <w:pPr>
        <w:ind w:firstLine="0"/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9862" w:type="dxa"/>
        <w:tblInd w:w="-115" w:type="dxa"/>
        <w:tblLook w:val="0000" w:firstRow="0" w:lastRow="0" w:firstColumn="0" w:lastColumn="0" w:noHBand="0" w:noVBand="0"/>
      </w:tblPr>
      <w:tblGrid>
        <w:gridCol w:w="4026"/>
        <w:gridCol w:w="3275"/>
        <w:gridCol w:w="2561"/>
      </w:tblGrid>
      <w:tr w:rsidR="007D35D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ind w:left="0" w:firstLine="0"/>
              <w:jc w:val="center"/>
              <w:rPr>
                <w:lang w:val="en-US"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ind w:left="26" w:firstLine="0"/>
              <w:jc w:val="center"/>
              <w:rPr>
                <w:lang w:val="en-US"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4E49F6">
            <w:pPr>
              <w:ind w:left="34" w:firstLine="0"/>
              <w:jc w:val="center"/>
              <w:rPr>
                <w:lang w:val="en-US"/>
              </w:rPr>
            </w:pPr>
            <w:r>
              <w:rPr>
                <w:b/>
                <w:i/>
              </w:rPr>
              <w:t>Формы и методы оценки</w:t>
            </w:r>
          </w:p>
        </w:tc>
      </w:tr>
      <w:tr w:rsidR="007D35D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Pr="00B740D0" w:rsidRDefault="004E49F6">
            <w:pPr>
              <w:ind w:left="0" w:firstLine="0"/>
              <w:jc w:val="both"/>
            </w:pPr>
            <w:r>
              <w:rPr>
                <w:b/>
              </w:rPr>
              <w:t>Знать: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7D35D1" w:rsidRPr="00B740D0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7D35D1" w:rsidRPr="00B740D0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; </w:t>
            </w:r>
          </w:p>
          <w:p w:rsidR="007D35D1" w:rsidRPr="00B740D0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7D35D1" w:rsidRPr="00B740D0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7D35D1" w:rsidRPr="00B740D0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7D35D1" w:rsidRPr="00B740D0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every</w:t>
            </w:r>
            <w:proofErr w:type="spellEnd"/>
            <w:r>
              <w:t>.</w:t>
            </w:r>
          </w:p>
          <w:p w:rsidR="007D35D1" w:rsidRDefault="004E49F6">
            <w:pPr>
              <w:tabs>
                <w:tab w:val="left" w:pos="0"/>
                <w:tab w:val="left" w:pos="1080"/>
              </w:tabs>
              <w:ind w:left="0" w:firstLine="0"/>
              <w:jc w:val="both"/>
              <w:rPr>
                <w:lang w:val="en-US"/>
              </w:rPr>
            </w:pPr>
            <w:r>
              <w:t>глагол</w:t>
            </w:r>
            <w:r>
              <w:rPr>
                <w:lang w:val="en-US"/>
              </w:rPr>
              <w:t xml:space="preserve">, </w:t>
            </w:r>
            <w:r>
              <w:t>понятие</w:t>
            </w:r>
            <w:r>
              <w:rPr>
                <w:lang w:val="en-US"/>
              </w:rPr>
              <w:t xml:space="preserve"> </w:t>
            </w:r>
            <w:r>
              <w:t>глагола</w:t>
            </w:r>
            <w:r>
              <w:rPr>
                <w:lang w:val="en-US"/>
              </w:rPr>
              <w:t>-</w:t>
            </w:r>
            <w:r>
              <w:t>связки</w:t>
            </w:r>
            <w:r>
              <w:rPr>
                <w:lang w:val="en-US"/>
              </w:rPr>
              <w:t xml:space="preserve">.  </w:t>
            </w:r>
            <w:r>
              <w:t>Образование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употребление</w:t>
            </w:r>
            <w:r>
              <w:rPr>
                <w:lang w:val="en-US"/>
              </w:rPr>
              <w:t xml:space="preserve"> </w:t>
            </w:r>
            <w:r>
              <w:t>глаголов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Present, Past, Future </w:t>
            </w:r>
            <w:r>
              <w:rPr>
                <w:lang w:val="en-US"/>
              </w:rPr>
              <w:lastRenderedPageBreak/>
              <w:t xml:space="preserve">Simple/Indefinite, </w:t>
            </w:r>
            <w:proofErr w:type="spellStart"/>
            <w:r>
              <w:rPr>
                <w:lang w:val="en-US"/>
              </w:rPr>
              <w:t>Present,Past,Future</w:t>
            </w:r>
            <w:proofErr w:type="spellEnd"/>
            <w:r>
              <w:rPr>
                <w:lang w:val="en-US"/>
              </w:rPr>
              <w:t xml:space="preserve"> Continuous/Progressive, Present ,</w:t>
            </w:r>
            <w:proofErr w:type="spellStart"/>
            <w:r>
              <w:rPr>
                <w:lang w:val="en-US"/>
              </w:rPr>
              <w:t>Past,Future</w:t>
            </w:r>
            <w:proofErr w:type="spellEnd"/>
            <w:r>
              <w:rPr>
                <w:lang w:val="en-US"/>
              </w:rPr>
              <w:t xml:space="preserve"> Perfect.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ind w:left="26" w:firstLine="0"/>
              <w:rPr>
                <w:i/>
                <w:lang w:val="en-US"/>
              </w:rPr>
            </w:pP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i/>
              </w:rPr>
              <w:t>Адекватное использование профессиональной терминологии на иностранном языке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i/>
              </w:rPr>
              <w:t>Владение лексическим и грамматическим минимумом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i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7D35D1" w:rsidRDefault="007D35D1">
            <w:pPr>
              <w:ind w:left="26" w:firstLine="0"/>
              <w:rPr>
                <w:i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Pr="00B740D0" w:rsidRDefault="004E49F6">
            <w:pPr>
              <w:ind w:left="34" w:firstLine="0"/>
            </w:pPr>
            <w:r>
              <w:rPr>
                <w:b/>
                <w:i/>
              </w:rPr>
              <w:t>Текущий контроль</w:t>
            </w:r>
          </w:p>
          <w:p w:rsidR="007D35D1" w:rsidRPr="00B740D0" w:rsidRDefault="004E49F6">
            <w:pPr>
              <w:ind w:left="34" w:firstLine="0"/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7D35D1" w:rsidRPr="00B740D0" w:rsidRDefault="004E49F6">
            <w:pPr>
              <w:ind w:left="34" w:firstLine="0"/>
            </w:pPr>
            <w:r>
              <w:rPr>
                <w:i/>
              </w:rPr>
              <w:t>-письменного/устного опроса;</w:t>
            </w:r>
          </w:p>
          <w:p w:rsidR="007D35D1" w:rsidRPr="00B740D0" w:rsidRDefault="007D35D1">
            <w:pPr>
              <w:ind w:left="34" w:firstLine="0"/>
            </w:pPr>
          </w:p>
          <w:p w:rsidR="007D35D1" w:rsidRPr="00B740D0" w:rsidRDefault="004E49F6">
            <w:pPr>
              <w:ind w:left="34" w:firstLine="0"/>
            </w:pPr>
            <w:r>
              <w:rPr>
                <w:i/>
              </w:rPr>
              <w:t>-тестирования;</w:t>
            </w:r>
          </w:p>
          <w:p w:rsidR="007D35D1" w:rsidRPr="00B740D0" w:rsidRDefault="004E49F6">
            <w:pPr>
              <w:ind w:left="34" w:firstLine="0"/>
            </w:pPr>
            <w:r>
              <w:rPr>
                <w:i/>
              </w:rPr>
              <w:t>- диктантов;</w:t>
            </w:r>
          </w:p>
          <w:p w:rsidR="007D35D1" w:rsidRPr="00B740D0" w:rsidRDefault="007D35D1">
            <w:pPr>
              <w:ind w:left="34" w:firstLine="0"/>
            </w:pPr>
          </w:p>
          <w:p w:rsidR="007D35D1" w:rsidRPr="00B740D0" w:rsidRDefault="004E49F6">
            <w:pPr>
              <w:ind w:left="34" w:firstLine="0"/>
            </w:pPr>
            <w:proofErr w:type="gramStart"/>
            <w:r>
              <w:rPr>
                <w:i/>
              </w:rPr>
              <w:t>-оценки результатов внеаудиторной (самостоятельной) работы (эссе, сообщений, диалогов, тематических презентаций и т.д.)</w:t>
            </w:r>
            <w:proofErr w:type="gramEnd"/>
          </w:p>
          <w:p w:rsidR="007D35D1" w:rsidRPr="00B740D0" w:rsidRDefault="007D35D1">
            <w:pPr>
              <w:ind w:left="34" w:firstLine="0"/>
            </w:pPr>
          </w:p>
          <w:p w:rsidR="007D35D1" w:rsidRPr="00B740D0" w:rsidRDefault="007D35D1">
            <w:pPr>
              <w:ind w:left="34" w:firstLine="0"/>
            </w:pPr>
          </w:p>
          <w:p w:rsidR="007D35D1" w:rsidRPr="00B740D0" w:rsidRDefault="004E49F6">
            <w:pPr>
              <w:ind w:left="34" w:firstLine="0"/>
            </w:pPr>
            <w:r>
              <w:rPr>
                <w:b/>
                <w:i/>
              </w:rPr>
              <w:t>Промежуточная аттестация</w:t>
            </w:r>
          </w:p>
          <w:p w:rsidR="007D35D1" w:rsidRPr="00B740D0" w:rsidRDefault="004E49F6">
            <w:pPr>
              <w:ind w:left="34" w:firstLine="0"/>
            </w:pPr>
            <w:r>
              <w:rPr>
                <w:i/>
              </w:rPr>
              <w:t xml:space="preserve">в форме дифференцированного зачета/ экзамена в виде: </w:t>
            </w:r>
          </w:p>
          <w:p w:rsidR="007D35D1" w:rsidRPr="00B740D0" w:rsidRDefault="004E49F6">
            <w:pPr>
              <w:ind w:left="34" w:firstLine="0"/>
            </w:pPr>
            <w:r>
              <w:rPr>
                <w:i/>
              </w:rPr>
              <w:t xml:space="preserve">-письменных/ устных ответов, </w:t>
            </w:r>
            <w:proofErr w:type="gramStart"/>
            <w:r>
              <w:rPr>
                <w:i/>
              </w:rPr>
              <w:t>выполнении</w:t>
            </w:r>
            <w:proofErr w:type="gramEnd"/>
            <w:r>
              <w:rPr>
                <w:i/>
              </w:rPr>
              <w:t xml:space="preserve">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7D35D1" w:rsidRPr="00B740D0" w:rsidRDefault="007D35D1">
            <w:pPr>
              <w:ind w:left="34" w:firstLine="0"/>
            </w:pPr>
          </w:p>
          <w:p w:rsidR="007D35D1" w:rsidRPr="00B740D0" w:rsidRDefault="007D35D1">
            <w:pPr>
              <w:ind w:left="34" w:firstLine="0"/>
            </w:pPr>
          </w:p>
        </w:tc>
      </w:tr>
      <w:tr w:rsidR="007D35D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Pr="00B740D0" w:rsidRDefault="004E49F6">
            <w:pPr>
              <w:ind w:left="0" w:firstLine="0"/>
            </w:pPr>
            <w:r>
              <w:rPr>
                <w:i/>
              </w:rPr>
              <w:lastRenderedPageBreak/>
              <w:t>Общие умения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владеть техникой перевода (со словарем) профессионально-ориентированных      текстов;</w:t>
            </w:r>
          </w:p>
          <w:p w:rsidR="007D35D1" w:rsidRPr="00B740D0" w:rsidRDefault="004E49F6">
            <w:pPr>
              <w:spacing w:before="60"/>
              <w:ind w:left="0" w:firstLine="0"/>
              <w:jc w:val="both"/>
            </w:pPr>
            <w: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7D35D1" w:rsidRPr="00B740D0" w:rsidRDefault="007D35D1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</w:p>
          <w:p w:rsidR="007D35D1" w:rsidRPr="00B740D0" w:rsidRDefault="004E49F6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  <w:r>
              <w:rPr>
                <w:i/>
              </w:rPr>
              <w:t>Диалогическая речь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     участвовать в дискуссии/беседе на знакомую тему;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      осуществлять запрос и обобщение информации;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       обращаться за разъяснениями;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     выражать свое отношение (согласие, несогласие, оценку)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>к высказыванию   собеседника, свое мнение по обсуждаемой теме;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  вступать в общение (порождение инициативных реплик для начала разговора, при переходе к новым темам);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7D35D1" w:rsidRPr="00B740D0" w:rsidRDefault="004E49F6">
            <w:pPr>
              <w:spacing w:line="228" w:lineRule="auto"/>
              <w:ind w:left="0" w:firstLine="0"/>
            </w:pPr>
            <w:r>
              <w:t xml:space="preserve">    завершать общение;</w:t>
            </w:r>
          </w:p>
          <w:p w:rsidR="007D35D1" w:rsidRPr="00B740D0" w:rsidRDefault="007D35D1">
            <w:pPr>
              <w:spacing w:line="228" w:lineRule="auto"/>
              <w:ind w:left="0" w:firstLine="0"/>
              <w:jc w:val="both"/>
            </w:pPr>
          </w:p>
          <w:p w:rsidR="007D35D1" w:rsidRPr="00B740D0" w:rsidRDefault="004E49F6">
            <w:pPr>
              <w:spacing w:line="228" w:lineRule="auto"/>
              <w:ind w:left="0" w:firstLine="0"/>
              <w:jc w:val="both"/>
            </w:pPr>
            <w:r>
              <w:rPr>
                <w:i/>
              </w:rPr>
              <w:t>Монологическая речь</w:t>
            </w:r>
          </w:p>
          <w:p w:rsidR="007D35D1" w:rsidRPr="00B740D0" w:rsidRDefault="004E49F6">
            <w:pPr>
              <w:spacing w:line="228" w:lineRule="auto"/>
              <w:ind w:left="0" w:firstLine="0"/>
              <w:jc w:val="both"/>
            </w:pPr>
            <w:r>
              <w:t>делать сообщения, содержащие наиболее важную информацию по теме, проблеме;</w:t>
            </w:r>
          </w:p>
          <w:p w:rsidR="007D35D1" w:rsidRPr="00B740D0" w:rsidRDefault="004E49F6">
            <w:pPr>
              <w:spacing w:line="228" w:lineRule="auto"/>
              <w:ind w:left="0" w:firstLine="0"/>
              <w:jc w:val="both"/>
            </w:pPr>
            <w:r>
              <w:t>кратко передавать содержание полученной информации;</w:t>
            </w:r>
          </w:p>
          <w:p w:rsidR="007D35D1" w:rsidRPr="00B740D0" w:rsidRDefault="004E49F6">
            <w:pPr>
              <w:spacing w:line="228" w:lineRule="auto"/>
              <w:ind w:left="0" w:firstLine="0"/>
              <w:jc w:val="both"/>
            </w:pPr>
            <w:r>
              <w:t xml:space="preserve">в содержательном плане совершенствовать смысловую завершенность, логичность, </w:t>
            </w:r>
            <w:r>
              <w:lastRenderedPageBreak/>
              <w:t>целостность, выразительность и уместность.</w:t>
            </w:r>
          </w:p>
          <w:p w:rsidR="007D35D1" w:rsidRPr="00B740D0" w:rsidRDefault="004E49F6">
            <w:pPr>
              <w:spacing w:before="120" w:line="228" w:lineRule="auto"/>
              <w:ind w:left="0" w:firstLine="0"/>
              <w:jc w:val="both"/>
            </w:pPr>
            <w:r>
              <w:rPr>
                <w:i/>
              </w:rPr>
              <w:t>Письменная речь</w:t>
            </w:r>
          </w:p>
          <w:p w:rsidR="007D35D1" w:rsidRPr="00B740D0" w:rsidRDefault="004E49F6">
            <w:pPr>
              <w:spacing w:line="235" w:lineRule="auto"/>
              <w:ind w:left="0" w:firstLine="0"/>
              <w:jc w:val="both"/>
            </w:pPr>
            <w:r>
              <w:t>небольшой рассказ (эссе);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заполнение анкет, бланков;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написание тезисов, конспекта сообщения, в том числе на основе работы с текстом.</w:t>
            </w:r>
          </w:p>
          <w:p w:rsidR="007D35D1" w:rsidRPr="00B740D0" w:rsidRDefault="007D35D1">
            <w:pPr>
              <w:ind w:left="0" w:firstLine="0"/>
              <w:jc w:val="both"/>
            </w:pPr>
          </w:p>
          <w:p w:rsidR="007D35D1" w:rsidRPr="00B740D0" w:rsidRDefault="004E49F6">
            <w:pPr>
              <w:ind w:left="0" w:firstLine="0"/>
              <w:jc w:val="both"/>
            </w:pPr>
            <w:proofErr w:type="spellStart"/>
            <w:r>
              <w:rPr>
                <w:i/>
              </w:rPr>
              <w:t>Аудирование</w:t>
            </w:r>
            <w:proofErr w:type="spellEnd"/>
          </w:p>
          <w:p w:rsidR="007D35D1" w:rsidRPr="00B740D0" w:rsidRDefault="004E49F6">
            <w:pPr>
              <w:ind w:left="0" w:firstLine="0"/>
              <w:jc w:val="both"/>
            </w:pPr>
            <w:r>
              <w:t>понимать: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основное содержание текстов монологического и диалогического характера в рамках изучаемых тем;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высказывания собеседника в наиболее распространенных стандартных ситуациях повседневного общения.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 xml:space="preserve">отделять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>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выявлять наиболее значимые факты;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7D35D1" w:rsidRPr="00B740D0" w:rsidRDefault="004E49F6">
            <w:pPr>
              <w:spacing w:before="120"/>
              <w:ind w:left="0" w:firstLine="0"/>
              <w:jc w:val="both"/>
            </w:pPr>
            <w:r>
              <w:rPr>
                <w:i/>
              </w:rPr>
              <w:t>Чтение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извлекать необходимую, интересующую информацию;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 xml:space="preserve">отделять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>;</w:t>
            </w:r>
          </w:p>
          <w:p w:rsidR="007D35D1" w:rsidRPr="00B740D0" w:rsidRDefault="004E49F6">
            <w:pPr>
              <w:ind w:left="0" w:firstLine="0"/>
              <w:jc w:val="both"/>
            </w:pPr>
            <w:r>
              <w:t>использовать приобретенные знания и умения в практической деятельности и повседневной жизни.</w:t>
            </w:r>
          </w:p>
          <w:p w:rsidR="007D35D1" w:rsidRPr="00B740D0" w:rsidRDefault="007D35D1">
            <w:pPr>
              <w:spacing w:line="228" w:lineRule="auto"/>
              <w:ind w:left="0" w:firstLine="0"/>
              <w:jc w:val="both"/>
            </w:pPr>
          </w:p>
          <w:p w:rsidR="007D35D1" w:rsidRPr="00B740D0" w:rsidRDefault="007D35D1">
            <w:pPr>
              <w:ind w:left="0" w:firstLine="0"/>
              <w:jc w:val="both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i/>
              </w:rPr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i/>
              </w:rPr>
              <w:t>при ведении диалогов, составлении небольших эссе на профессиональные темы, описаний блюд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i/>
              </w:rPr>
              <w:t>Правильное построение простых предложений при использовании письменной и устной речи, ведении  диалогов (в утвердительной и вопросительной форме)</w:t>
            </w:r>
          </w:p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-Соответствие лексических единиц и грамматических структур  поставленной коммуникативной задаче.</w:t>
            </w: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 xml:space="preserve">-Объём высказывания не менее 5-6 реплик с каждой стороны.  </w:t>
            </w:r>
          </w:p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 xml:space="preserve"> Логичное построение монологического высказывания в соответствии с </w:t>
            </w:r>
            <w:r>
              <w:rPr>
                <w:i/>
              </w:rPr>
              <w:lastRenderedPageBreak/>
              <w:t>коммуникативной задачей, сформулированной в задании.</w:t>
            </w: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Уместное использование лексических единиц и грамматических структур.</w:t>
            </w: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7D35D1" w:rsidRDefault="004E49F6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Объём высказывания не менее 7-8 фраз</w:t>
            </w:r>
          </w:p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4E49F6">
            <w:pPr>
              <w:ind w:left="26" w:firstLine="0"/>
              <w:rPr>
                <w:i/>
              </w:rPr>
            </w:pP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 xml:space="preserve"> умений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отделять главную информацию от второстепенной;  выявлять наиболее значимые факты;  определять своё отношение к ним, извлекать из </w:t>
            </w:r>
            <w:proofErr w:type="spellStart"/>
            <w:r>
              <w:rPr>
                <w:i/>
              </w:rPr>
              <w:t>аудиотекста</w:t>
            </w:r>
            <w:proofErr w:type="spellEnd"/>
            <w:r>
              <w:rPr>
                <w:i/>
              </w:rPr>
              <w:t xml:space="preserve"> необходимую/интересующую информацию.</w:t>
            </w:r>
          </w:p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7D35D1">
            <w:pPr>
              <w:ind w:left="0" w:firstLine="0"/>
              <w:rPr>
                <w:i/>
              </w:rPr>
            </w:pP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-Умение извлекать основную, полную и необходимую информацию из текста.</w:t>
            </w:r>
          </w:p>
          <w:p w:rsidR="007D35D1" w:rsidRDefault="007D35D1">
            <w:pPr>
              <w:ind w:left="26" w:firstLine="0"/>
              <w:rPr>
                <w:i/>
              </w:rPr>
            </w:pP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 Умение читать и понимать тексты профессиональной направленности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-Умение понять логические связи слов в предложении, причинно-следственные связи предложений, понимать значение слов (из контекста, по словообразовательным элементам и т.п.)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 Умение выявлять логические связи между частями текста.</w:t>
            </w:r>
          </w:p>
          <w:p w:rsidR="007D35D1" w:rsidRDefault="004E49F6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 xml:space="preserve">- Умение отличать ложную информацию от той, </w:t>
            </w:r>
            <w:r>
              <w:rPr>
                <w:rFonts w:eastAsia="Times New Roman"/>
                <w:i/>
              </w:rPr>
              <w:lastRenderedPageBreak/>
              <w:t>которой нет в тексте.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D1" w:rsidRPr="00B740D0" w:rsidRDefault="007D35D1">
            <w:pPr>
              <w:ind w:left="34" w:firstLine="0"/>
            </w:pPr>
          </w:p>
        </w:tc>
      </w:tr>
    </w:tbl>
    <w:p w:rsidR="007D35D1" w:rsidRDefault="007D35D1">
      <w:pPr>
        <w:ind w:left="0" w:firstLine="0"/>
        <w:rPr>
          <w:b/>
        </w:rPr>
      </w:pPr>
    </w:p>
    <w:p w:rsidR="007D35D1" w:rsidRPr="00B740D0" w:rsidRDefault="007D35D1"/>
    <w:sectPr w:rsidR="007D35D1" w:rsidRPr="00B740D0">
      <w:footerReference w:type="default" r:id="rId12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8" w:rsidRDefault="00EA5F88">
      <w:r>
        <w:separator/>
      </w:r>
    </w:p>
  </w:endnote>
  <w:endnote w:type="continuationSeparator" w:id="0">
    <w:p w:rsidR="00EA5F88" w:rsidRDefault="00EA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D1" w:rsidRDefault="007D35D1">
    <w:pPr>
      <w:tabs>
        <w:tab w:val="center" w:pos="4677"/>
        <w:tab w:val="right" w:pos="9355"/>
      </w:tabs>
      <w:spacing w:before="120" w:after="120"/>
      <w:jc w:val="right"/>
    </w:pPr>
  </w:p>
  <w:p w:rsidR="007D35D1" w:rsidRDefault="007D35D1">
    <w:pPr>
      <w:tabs>
        <w:tab w:val="center" w:pos="4677"/>
        <w:tab w:val="right" w:pos="9355"/>
      </w:tabs>
      <w:spacing w:before="120" w:after="70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D1" w:rsidRDefault="004E49F6">
    <w:pPr>
      <w:tabs>
        <w:tab w:val="center" w:pos="4677"/>
        <w:tab w:val="right" w:pos="9355"/>
      </w:tabs>
      <w:spacing w:before="120" w:after="120"/>
      <w:jc w:val="right"/>
    </w:pPr>
    <w:r>
      <w:fldChar w:fldCharType="begin"/>
    </w:r>
    <w:r>
      <w:instrText>PAGE</w:instrText>
    </w:r>
    <w:r>
      <w:fldChar w:fldCharType="separate"/>
    </w:r>
    <w:r w:rsidR="00AB6980">
      <w:rPr>
        <w:noProof/>
      </w:rPr>
      <w:t>11</w:t>
    </w:r>
    <w:r>
      <w:fldChar w:fldCharType="end"/>
    </w:r>
  </w:p>
  <w:p w:rsidR="007D35D1" w:rsidRDefault="007D35D1">
    <w:pPr>
      <w:tabs>
        <w:tab w:val="center" w:pos="4677"/>
        <w:tab w:val="right" w:pos="9355"/>
      </w:tabs>
      <w:spacing w:before="120" w:after="70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D1" w:rsidRDefault="004E49F6">
    <w:pPr>
      <w:tabs>
        <w:tab w:val="center" w:pos="4677"/>
        <w:tab w:val="right" w:pos="9355"/>
      </w:tabs>
      <w:spacing w:before="120" w:after="120"/>
      <w:jc w:val="right"/>
    </w:pPr>
    <w:r>
      <w:fldChar w:fldCharType="begin"/>
    </w:r>
    <w:r>
      <w:instrText>PAGE</w:instrText>
    </w:r>
    <w:r>
      <w:fldChar w:fldCharType="separate"/>
    </w:r>
    <w:r w:rsidR="00AB6980">
      <w:rPr>
        <w:noProof/>
      </w:rPr>
      <w:t>12</w:t>
    </w:r>
    <w:r>
      <w:fldChar w:fldCharType="end"/>
    </w:r>
  </w:p>
  <w:p w:rsidR="007D35D1" w:rsidRDefault="007D35D1">
    <w:pPr>
      <w:tabs>
        <w:tab w:val="center" w:pos="4677"/>
        <w:tab w:val="right" w:pos="9355"/>
      </w:tabs>
      <w:spacing w:before="120" w:after="70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D1" w:rsidRDefault="004E49F6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AB6980">
      <w:rPr>
        <w:noProof/>
      </w:rPr>
      <w:t>16</w:t>
    </w:r>
    <w:r>
      <w:fldChar w:fldCharType="end"/>
    </w:r>
  </w:p>
  <w:p w:rsidR="007D35D1" w:rsidRDefault="007D35D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8" w:rsidRDefault="00EA5F88">
      <w:r>
        <w:separator/>
      </w:r>
    </w:p>
  </w:footnote>
  <w:footnote w:type="continuationSeparator" w:id="0">
    <w:p w:rsidR="00EA5F88" w:rsidRDefault="00EA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321"/>
    <w:multiLevelType w:val="multilevel"/>
    <w:tmpl w:val="8C701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</w:rPr>
    </w:lvl>
  </w:abstractNum>
  <w:abstractNum w:abstractNumId="1">
    <w:nsid w:val="12E62A4D"/>
    <w:multiLevelType w:val="multilevel"/>
    <w:tmpl w:val="0B42377A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cs="Times New Roman"/>
      </w:rPr>
    </w:lvl>
  </w:abstractNum>
  <w:abstractNum w:abstractNumId="2">
    <w:nsid w:val="4A8E6DB8"/>
    <w:multiLevelType w:val="multilevel"/>
    <w:tmpl w:val="19149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9C6B01"/>
    <w:multiLevelType w:val="multilevel"/>
    <w:tmpl w:val="847298D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0571485"/>
    <w:multiLevelType w:val="multilevel"/>
    <w:tmpl w:val="B0C4F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5" w:hanging="5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5D1"/>
    <w:rsid w:val="004E49F6"/>
    <w:rsid w:val="007D35D1"/>
    <w:rsid w:val="00AB6980"/>
    <w:rsid w:val="00B740D0"/>
    <w:rsid w:val="00E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8"/>
    <w:pPr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ижний колонтитул Знак"/>
    <w:basedOn w:val="a2"/>
    <w:uiPriority w:val="99"/>
    <w:qFormat/>
    <w:rsid w:val="006727E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basedOn w:val="a2"/>
    <w:uiPriority w:val="99"/>
    <w:qFormat/>
    <w:rsid w:val="006727E8"/>
    <w:rPr>
      <w:rFonts w:cs="Times New Roman"/>
    </w:rPr>
  </w:style>
  <w:style w:type="character" w:customStyle="1" w:styleId="a7">
    <w:name w:val="Текст выноски Знак"/>
    <w:basedOn w:val="a2"/>
    <w:uiPriority w:val="99"/>
    <w:semiHidden/>
    <w:qFormat/>
    <w:rsid w:val="001D36DD"/>
    <w:rPr>
      <w:rFonts w:ascii="Tahoma" w:eastAsia="MS Mincho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6727E8"/>
    <w:pPr>
      <w:tabs>
        <w:tab w:val="center" w:pos="4677"/>
        <w:tab w:val="right" w:pos="9355"/>
      </w:tabs>
      <w:spacing w:before="120" w:after="120"/>
    </w:pPr>
  </w:style>
  <w:style w:type="paragraph" w:styleId="ad">
    <w:name w:val="List Paragraph"/>
    <w:basedOn w:val="a"/>
    <w:uiPriority w:val="99"/>
    <w:qFormat/>
    <w:rsid w:val="006727E8"/>
    <w:pPr>
      <w:spacing w:before="120" w:after="120"/>
      <w:ind w:left="708"/>
    </w:pPr>
  </w:style>
  <w:style w:type="paragraph" w:customStyle="1" w:styleId="Standard">
    <w:name w:val="Standard"/>
    <w:qFormat/>
    <w:rsid w:val="006727E8"/>
    <w:pPr>
      <w:spacing w:after="200" w:line="276" w:lineRule="auto"/>
      <w:textAlignment w:val="baseline"/>
    </w:pPr>
    <w:rPr>
      <w:rFonts w:eastAsia="Times New Roman" w:cs="Times New Roman"/>
      <w:kern w:val="2"/>
      <w:sz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D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ElenaAleksandrovna</cp:lastModifiedBy>
  <cp:revision>8</cp:revision>
  <cp:lastPrinted>2021-10-14T02:19:00Z</cp:lastPrinted>
  <dcterms:created xsi:type="dcterms:W3CDTF">2020-09-21T03:03:00Z</dcterms:created>
  <dcterms:modified xsi:type="dcterms:W3CDTF">2021-10-14T03:25:00Z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