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32" w:rsidRPr="001E0F07" w:rsidRDefault="00BF2332" w:rsidP="00BF2332">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BF2332" w:rsidRPr="001E0F07" w:rsidRDefault="00BF2332" w:rsidP="00BF2332">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BF2332" w:rsidRDefault="00BF2332" w:rsidP="00BF2332">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BF2332" w:rsidRDefault="00BF2332" w:rsidP="00BF2332">
      <w:pPr>
        <w:spacing w:after="0" w:line="240" w:lineRule="auto"/>
        <w:ind w:left="180"/>
        <w:jc w:val="center"/>
        <w:rPr>
          <w:rFonts w:ascii="Times New Roman" w:hAnsi="Times New Roman"/>
        </w:rPr>
      </w:pPr>
    </w:p>
    <w:p w:rsidR="00BF2332" w:rsidRDefault="00BF2332" w:rsidP="00BF2332">
      <w:pPr>
        <w:spacing w:after="0" w:line="240" w:lineRule="auto"/>
        <w:ind w:left="180"/>
        <w:jc w:val="center"/>
        <w:rPr>
          <w:rFonts w:ascii="Times New Roman" w:hAnsi="Times New Roman"/>
        </w:rPr>
      </w:pPr>
    </w:p>
    <w:p w:rsidR="00BF2332" w:rsidRPr="001E0F07" w:rsidRDefault="00BF2332" w:rsidP="00BF2332">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48"/>
        <w:gridCol w:w="2880"/>
        <w:gridCol w:w="3544"/>
      </w:tblGrid>
      <w:tr w:rsidR="00BF2332" w:rsidRPr="009F5E87" w:rsidTr="00312BD6">
        <w:tc>
          <w:tcPr>
            <w:tcW w:w="4248" w:type="dxa"/>
            <w:tcBorders>
              <w:top w:val="single" w:sz="4" w:space="0" w:color="FFFFFF"/>
              <w:left w:val="single" w:sz="4" w:space="0" w:color="FFFFFF"/>
              <w:bottom w:val="single" w:sz="4" w:space="0" w:color="FFFFFF"/>
              <w:right w:val="single" w:sz="4" w:space="0" w:color="FFFFFF"/>
            </w:tcBorders>
          </w:tcPr>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РАССМОТРЕНО</w:t>
            </w:r>
          </w:p>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rsidR="00BF2332"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Протокол № __ от «__» _______20__г.</w:t>
            </w:r>
          </w:p>
          <w:p w:rsidR="00BF2332" w:rsidRDefault="00BF2332" w:rsidP="00312BD6">
            <w:pPr>
              <w:spacing w:after="0" w:line="240" w:lineRule="auto"/>
              <w:rPr>
                <w:rFonts w:ascii="Times New Roman" w:hAnsi="Times New Roman"/>
                <w:sz w:val="20"/>
                <w:szCs w:val="20"/>
              </w:rPr>
            </w:pPr>
            <w:r>
              <w:rPr>
                <w:rFonts w:ascii="Times New Roman" w:hAnsi="Times New Roman"/>
                <w:sz w:val="20"/>
                <w:szCs w:val="20"/>
              </w:rPr>
              <w:t xml:space="preserve">Председатель ПЦК </w:t>
            </w:r>
          </w:p>
          <w:p w:rsidR="00BF2332" w:rsidRPr="009F5E87" w:rsidRDefault="00BF2332" w:rsidP="00312BD6">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СОГЛАСОВАНО</w:t>
            </w:r>
          </w:p>
          <w:p w:rsidR="00BF2332" w:rsidRPr="009F5E87" w:rsidRDefault="00BF2332" w:rsidP="00312BD6">
            <w:pPr>
              <w:spacing w:after="0" w:line="240" w:lineRule="auto"/>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УТВЕРЖДАЮ</w:t>
            </w:r>
          </w:p>
          <w:p w:rsidR="00BF2332" w:rsidRPr="009F5E87" w:rsidRDefault="00BF2332" w:rsidP="00312BD6">
            <w:pPr>
              <w:spacing w:after="0" w:line="240" w:lineRule="auto"/>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rsidR="00BF2332" w:rsidRPr="009F5E87" w:rsidRDefault="00BF2332" w:rsidP="00312BD6">
            <w:pPr>
              <w:spacing w:after="0" w:line="240" w:lineRule="auto"/>
              <w:rPr>
                <w:rFonts w:ascii="Times New Roman" w:hAnsi="Times New Roman"/>
                <w:sz w:val="20"/>
                <w:szCs w:val="20"/>
              </w:rPr>
            </w:pPr>
            <w:r>
              <w:rPr>
                <w:rFonts w:ascii="Times New Roman" w:hAnsi="Times New Roman"/>
                <w:sz w:val="20"/>
                <w:szCs w:val="20"/>
              </w:rPr>
              <w:t>___________И.О</w:t>
            </w:r>
            <w:r w:rsidRPr="009F5E87">
              <w:rPr>
                <w:rFonts w:ascii="Times New Roman" w:hAnsi="Times New Roman"/>
                <w:sz w:val="20"/>
                <w:szCs w:val="20"/>
              </w:rPr>
              <w:t xml:space="preserve">. </w:t>
            </w:r>
            <w:proofErr w:type="spellStart"/>
            <w:r>
              <w:rPr>
                <w:rFonts w:ascii="Times New Roman" w:hAnsi="Times New Roman"/>
                <w:sz w:val="20"/>
                <w:szCs w:val="20"/>
              </w:rPr>
              <w:t>Чебодаев</w:t>
            </w:r>
            <w:proofErr w:type="spellEnd"/>
          </w:p>
          <w:p w:rsidR="00BF2332" w:rsidRPr="009F5E87" w:rsidRDefault="00BF2332" w:rsidP="00312BD6">
            <w:pPr>
              <w:spacing w:after="0" w:line="240" w:lineRule="auto"/>
              <w:rPr>
                <w:rFonts w:ascii="Times New Roman" w:hAnsi="Times New Roman"/>
                <w:sz w:val="20"/>
                <w:szCs w:val="20"/>
              </w:rPr>
            </w:pPr>
            <w:r w:rsidRPr="009F5E87">
              <w:rPr>
                <w:rFonts w:ascii="Times New Roman" w:hAnsi="Times New Roman"/>
                <w:sz w:val="20"/>
                <w:szCs w:val="20"/>
              </w:rPr>
              <w:t>«__» _________20__г.</w:t>
            </w:r>
          </w:p>
        </w:tc>
      </w:tr>
    </w:tbl>
    <w:p w:rsidR="00BF2332" w:rsidRDefault="00BF2332" w:rsidP="00BF2332"/>
    <w:p w:rsidR="00BF2332" w:rsidRDefault="00BF2332" w:rsidP="00BF2332"/>
    <w:p w:rsidR="00BF2332" w:rsidRDefault="00BF2332" w:rsidP="00BF2332">
      <w:pPr>
        <w:ind w:left="180"/>
        <w:jc w:val="center"/>
        <w:rPr>
          <w:rFonts w:ascii="Times New Roman" w:hAnsi="Times New Roman"/>
          <w:b/>
          <w:sz w:val="28"/>
          <w:szCs w:val="28"/>
        </w:rPr>
      </w:pPr>
    </w:p>
    <w:p w:rsidR="00BF2332" w:rsidRPr="001E0F07" w:rsidRDefault="00BF2332" w:rsidP="00BF2332">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BF2332" w:rsidRDefault="00BF2332" w:rsidP="00BF2332">
      <w:pPr>
        <w:spacing w:line="360" w:lineRule="auto"/>
        <w:ind w:left="180"/>
        <w:jc w:val="center"/>
        <w:rPr>
          <w:rFonts w:ascii="Times New Roman" w:hAnsi="Times New Roman"/>
          <w:sz w:val="28"/>
          <w:szCs w:val="28"/>
        </w:rPr>
      </w:pPr>
      <w:r>
        <w:rPr>
          <w:rFonts w:ascii="Times New Roman" w:hAnsi="Times New Roman"/>
          <w:sz w:val="28"/>
          <w:szCs w:val="28"/>
        </w:rPr>
        <w:t>ОУД. 02  «Литература»</w:t>
      </w:r>
    </w:p>
    <w:p w:rsidR="00CF6454" w:rsidRPr="00CD4131" w:rsidRDefault="00BF2332" w:rsidP="00CF6454">
      <w:pPr>
        <w:spacing w:after="0"/>
        <w:ind w:right="-15"/>
        <w:jc w:val="center"/>
        <w:rPr>
          <w:rFonts w:ascii="Times New Roman" w:hAnsi="Times New Roman"/>
          <w:b/>
          <w:i/>
          <w:sz w:val="28"/>
          <w:szCs w:val="28"/>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sidR="00CF6454">
        <w:rPr>
          <w:rFonts w:ascii="Times New Roman" w:hAnsi="Times New Roman"/>
          <w:b/>
          <w:i/>
          <w:sz w:val="28"/>
          <w:szCs w:val="28"/>
        </w:rPr>
        <w:t>13.01.10 «Электромонтер по ремонту и обслуживанию электрооборудования»</w:t>
      </w:r>
    </w:p>
    <w:p w:rsidR="00BF2332" w:rsidRPr="00BC6B8C" w:rsidRDefault="00BF2332" w:rsidP="00BF2332">
      <w:pPr>
        <w:spacing w:line="360" w:lineRule="auto"/>
        <w:ind w:left="180"/>
        <w:jc w:val="center"/>
        <w:rPr>
          <w:rFonts w:ascii="Times New Roman" w:hAnsi="Times New Roman"/>
          <w:sz w:val="28"/>
          <w:szCs w:val="28"/>
          <w:u w:val="single"/>
        </w:rPr>
      </w:pPr>
      <w:bookmarkStart w:id="0" w:name="_GoBack"/>
      <w:bookmarkEnd w:id="0"/>
    </w:p>
    <w:p w:rsidR="00BF2332" w:rsidRDefault="00BF2332" w:rsidP="00BF2332">
      <w:pPr>
        <w:spacing w:line="36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rPr>
        <w:t xml:space="preserve"> </w:t>
      </w:r>
      <w:r w:rsidRPr="00754D9C">
        <w:rPr>
          <w:rFonts w:ascii="Times New Roman" w:hAnsi="Times New Roman"/>
          <w:sz w:val="28"/>
          <w:szCs w:val="28"/>
          <w:u w:val="single"/>
        </w:rPr>
        <w:t>1</w:t>
      </w:r>
      <w:r>
        <w:rPr>
          <w:rFonts w:ascii="Times New Roman" w:hAnsi="Times New Roman"/>
          <w:sz w:val="28"/>
          <w:szCs w:val="28"/>
          <w:u w:val="single"/>
        </w:rPr>
        <w:t>08 часов.</w:t>
      </w:r>
    </w:p>
    <w:p w:rsidR="00BF2332" w:rsidRDefault="00BF2332" w:rsidP="00BF2332">
      <w:pPr>
        <w:spacing w:line="240" w:lineRule="auto"/>
        <w:ind w:left="180"/>
        <w:rPr>
          <w:rFonts w:ascii="Times New Roman" w:hAnsi="Times New Roman"/>
          <w:sz w:val="28"/>
          <w:szCs w:val="28"/>
          <w:u w:val="single"/>
        </w:rPr>
      </w:pPr>
      <w:r w:rsidRPr="00754D9C">
        <w:rPr>
          <w:rFonts w:ascii="Times New Roman" w:hAnsi="Times New Roman"/>
          <w:sz w:val="28"/>
          <w:szCs w:val="28"/>
        </w:rPr>
        <w:t>Срок обучения</w:t>
      </w:r>
      <w:r>
        <w:rPr>
          <w:rFonts w:ascii="Times New Roman" w:hAnsi="Times New Roman"/>
          <w:sz w:val="28"/>
          <w:szCs w:val="28"/>
          <w:u w:val="single"/>
        </w:rPr>
        <w:t xml:space="preserve">: 1 год 10 месяцев </w:t>
      </w:r>
    </w:p>
    <w:p w:rsidR="00BF2332" w:rsidRPr="00261D3D" w:rsidRDefault="00BF2332" w:rsidP="00BF2332">
      <w:pPr>
        <w:spacing w:line="240" w:lineRule="auto"/>
        <w:ind w:left="180"/>
        <w:rPr>
          <w:rFonts w:ascii="Times New Roman" w:hAnsi="Times New Roman"/>
          <w:sz w:val="28"/>
          <w:szCs w:val="28"/>
          <w:u w:val="single"/>
        </w:rPr>
      </w:pPr>
      <w:r>
        <w:rPr>
          <w:rFonts w:ascii="Times New Roman" w:hAnsi="Times New Roman"/>
          <w:sz w:val="28"/>
          <w:szCs w:val="28"/>
        </w:rPr>
        <w:t>н</w:t>
      </w:r>
      <w:r w:rsidRPr="00754D9C">
        <w:rPr>
          <w:rFonts w:ascii="Times New Roman" w:hAnsi="Times New Roman"/>
          <w:sz w:val="28"/>
          <w:szCs w:val="28"/>
        </w:rPr>
        <w:t>а базе основного общего образования</w:t>
      </w:r>
    </w:p>
    <w:p w:rsidR="00BF2332" w:rsidRPr="00462EAE" w:rsidRDefault="00BF2332" w:rsidP="00BF2332">
      <w:pPr>
        <w:spacing w:after="0" w:line="240" w:lineRule="auto"/>
        <w:ind w:left="181"/>
        <w:jc w:val="center"/>
        <w:rPr>
          <w:rFonts w:ascii="Times New Roman" w:hAnsi="Times New Roman"/>
          <w:color w:val="FF0000"/>
          <w:sz w:val="28"/>
          <w:szCs w:val="28"/>
        </w:rPr>
      </w:pPr>
    </w:p>
    <w:p w:rsidR="00BF2332" w:rsidRDefault="00BF2332" w:rsidP="00BF2332">
      <w:pPr>
        <w:spacing w:after="0" w:line="240" w:lineRule="auto"/>
        <w:ind w:left="181"/>
        <w:jc w:val="right"/>
        <w:rPr>
          <w:rFonts w:ascii="Times New Roman" w:hAnsi="Times New Roman"/>
          <w:sz w:val="28"/>
          <w:szCs w:val="28"/>
        </w:rPr>
      </w:pPr>
    </w:p>
    <w:p w:rsidR="00BF2332" w:rsidRDefault="00BF2332" w:rsidP="00BF2332">
      <w:pPr>
        <w:spacing w:after="0" w:line="240" w:lineRule="auto"/>
        <w:ind w:left="181"/>
        <w:jc w:val="right"/>
        <w:rPr>
          <w:rFonts w:ascii="Times New Roman" w:hAnsi="Times New Roman"/>
          <w:sz w:val="28"/>
          <w:szCs w:val="28"/>
        </w:rPr>
      </w:pPr>
    </w:p>
    <w:p w:rsidR="00BF2332" w:rsidRDefault="00BF2332" w:rsidP="00BF2332">
      <w:pPr>
        <w:spacing w:after="0" w:line="240" w:lineRule="auto"/>
        <w:ind w:left="181"/>
        <w:jc w:val="right"/>
        <w:rPr>
          <w:rFonts w:ascii="Times New Roman" w:hAnsi="Times New Roman"/>
          <w:sz w:val="28"/>
          <w:szCs w:val="28"/>
        </w:rPr>
      </w:pPr>
    </w:p>
    <w:p w:rsidR="00BF2332" w:rsidRDefault="00BF2332" w:rsidP="00BF2332">
      <w:pPr>
        <w:spacing w:after="0" w:line="240" w:lineRule="auto"/>
        <w:ind w:left="181"/>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BF2332" w:rsidRDefault="00BF2332" w:rsidP="00BF2332">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BF2332" w:rsidRDefault="00BF2332" w:rsidP="00BF2332">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BF2332" w:rsidRDefault="00BF2332" w:rsidP="00BF2332">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BF2332" w:rsidRDefault="00BF2332" w:rsidP="00BF2332">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BF2332" w:rsidP="00BF2332">
      <w:pPr>
        <w:spacing w:after="0" w:line="240" w:lineRule="auto"/>
        <w:ind w:left="181"/>
        <w:jc w:val="center"/>
        <w:rPr>
          <w:rFonts w:ascii="Times New Roman" w:hAnsi="Times New Roman"/>
          <w:sz w:val="28"/>
          <w:szCs w:val="28"/>
        </w:rPr>
      </w:pPr>
    </w:p>
    <w:p w:rsidR="00BF2332" w:rsidRDefault="005F7927" w:rsidP="00BF2332">
      <w:pPr>
        <w:spacing w:after="0" w:line="240" w:lineRule="auto"/>
        <w:ind w:left="181"/>
        <w:jc w:val="center"/>
        <w:rPr>
          <w:rFonts w:ascii="Times New Roman" w:hAnsi="Times New Roman"/>
          <w:sz w:val="28"/>
          <w:szCs w:val="28"/>
        </w:rPr>
      </w:pPr>
      <w:r>
        <w:rPr>
          <w:rFonts w:ascii="Times New Roman" w:hAnsi="Times New Roman"/>
          <w:sz w:val="28"/>
          <w:szCs w:val="28"/>
        </w:rPr>
        <w:lastRenderedPageBreak/>
        <w:t>Аскиз, 2024</w:t>
      </w:r>
      <w:r w:rsidR="00BF2332">
        <w:rPr>
          <w:rFonts w:ascii="Times New Roman" w:hAnsi="Times New Roman"/>
          <w:sz w:val="28"/>
          <w:szCs w:val="28"/>
        </w:rPr>
        <w:t xml:space="preserve"> г.</w:t>
      </w:r>
    </w:p>
    <w:p w:rsidR="00BF2332" w:rsidRDefault="00BF2332" w:rsidP="00BF2332">
      <w:pPr>
        <w:spacing w:after="0" w:line="240" w:lineRule="auto"/>
        <w:ind w:left="181"/>
        <w:jc w:val="center"/>
        <w:rPr>
          <w:rFonts w:ascii="Times New Roman" w:hAnsi="Times New Roman"/>
          <w:sz w:val="28"/>
          <w:szCs w:val="28"/>
        </w:rPr>
      </w:pPr>
    </w:p>
    <w:p w:rsidR="00BF2332" w:rsidRPr="003E3DDC" w:rsidRDefault="00BF2332" w:rsidP="00BF2332">
      <w:pPr>
        <w:pStyle w:val="1"/>
        <w:jc w:val="center"/>
        <w:rPr>
          <w:b/>
          <w:bCs/>
          <w:sz w:val="28"/>
          <w:szCs w:val="28"/>
        </w:rPr>
      </w:pPr>
      <w:bookmarkStart w:id="1" w:name="_Toc113637405"/>
      <w:bookmarkStart w:id="2" w:name="_Toc125032986"/>
      <w:bookmarkStart w:id="3" w:name="_Toc125033093"/>
      <w:r w:rsidRPr="003E3DDC">
        <w:rPr>
          <w:b/>
          <w:bCs/>
          <w:sz w:val="28"/>
          <w:szCs w:val="28"/>
        </w:rPr>
        <w:t>1. Общая характеристика примерной рабочей программы общеобразовательной дисциплины</w:t>
      </w:r>
      <w:bookmarkEnd w:id="1"/>
      <w:r w:rsidRPr="003E3DDC">
        <w:rPr>
          <w:b/>
          <w:bCs/>
          <w:sz w:val="28"/>
          <w:szCs w:val="28"/>
        </w:rPr>
        <w:t xml:space="preserve"> «Литература»</w:t>
      </w:r>
      <w:bookmarkEnd w:id="2"/>
      <w:bookmarkEnd w:id="3"/>
    </w:p>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F2332" w:rsidRPr="003E3DDC" w:rsidRDefault="00BF2332" w:rsidP="00BF2332">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3E3DDC">
        <w:rPr>
          <w:rFonts w:ascii="Times New Roman" w:hAnsi="Times New Roman"/>
          <w:b/>
          <w:bCs/>
          <w:sz w:val="28"/>
          <w:szCs w:val="28"/>
          <w:lang w:eastAsia="ru-RU"/>
        </w:rPr>
        <w:t>Место дисциплины в структуре основной образовательной программы</w:t>
      </w:r>
    </w:p>
    <w:p w:rsidR="00BF2332" w:rsidRPr="00243985" w:rsidRDefault="00BF2332" w:rsidP="00BF2332">
      <w:pPr>
        <w:spacing w:line="360" w:lineRule="auto"/>
        <w:ind w:left="180"/>
        <w:jc w:val="center"/>
        <w:rPr>
          <w:rFonts w:ascii="Times New Roman" w:hAnsi="Times New Roman"/>
          <w:sz w:val="28"/>
          <w:szCs w:val="28"/>
          <w:u w:val="single"/>
        </w:rPr>
      </w:pPr>
      <w:r w:rsidRPr="003E3DDC">
        <w:rPr>
          <w:rFonts w:ascii="Times New Roman" w:hAnsi="Times New Roman"/>
          <w:sz w:val="28"/>
          <w:szCs w:val="28"/>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Pr>
          <w:rFonts w:ascii="Times New Roman" w:hAnsi="Times New Roman"/>
          <w:sz w:val="28"/>
          <w:szCs w:val="28"/>
        </w:rPr>
        <w:t xml:space="preserve"> профессии </w:t>
      </w:r>
      <w:r w:rsidR="00312BD6" w:rsidRPr="00BC6B8C">
        <w:rPr>
          <w:rFonts w:ascii="Times New Roman" w:hAnsi="Times New Roman"/>
          <w:sz w:val="28"/>
          <w:szCs w:val="28"/>
          <w:u w:val="single"/>
        </w:rPr>
        <w:t xml:space="preserve">08.01.31 «Электромонтажник  электрических сетей и электрооборудования»    </w:t>
      </w:r>
    </w:p>
    <w:p w:rsidR="00BF2332" w:rsidRPr="003E3DDC" w:rsidRDefault="00BF2332" w:rsidP="00BF2332">
      <w:pPr>
        <w:pStyle w:val="a6"/>
        <w:tabs>
          <w:tab w:val="left" w:pos="10076"/>
          <w:tab w:val="left" w:pos="10992"/>
          <w:tab w:val="left" w:pos="11908"/>
          <w:tab w:val="left" w:pos="12824"/>
          <w:tab w:val="left" w:pos="13740"/>
          <w:tab w:val="left" w:pos="14656"/>
        </w:tabs>
        <w:spacing w:line="276" w:lineRule="auto"/>
        <w:ind w:left="0" w:firstLine="3686"/>
        <w:jc w:val="both"/>
        <w:rPr>
          <w:rFonts w:ascii="Times New Roman" w:hAnsi="Times New Roman"/>
          <w:sz w:val="28"/>
          <w:szCs w:val="28"/>
          <w:lang w:eastAsia="ru-RU"/>
        </w:rPr>
      </w:pPr>
      <w:r w:rsidRPr="003E3DDC">
        <w:rPr>
          <w:rFonts w:ascii="Times New Roman" w:hAnsi="Times New Roman"/>
          <w:i/>
          <w:sz w:val="28"/>
          <w:szCs w:val="28"/>
          <w:lang w:eastAsia="ru-RU"/>
        </w:rPr>
        <w:t>(профессии/специальности)</w:t>
      </w:r>
      <w:r w:rsidRPr="003E3DDC">
        <w:rPr>
          <w:rFonts w:ascii="Times New Roman" w:hAnsi="Times New Roman"/>
          <w:sz w:val="28"/>
          <w:szCs w:val="28"/>
          <w:lang w:eastAsia="ru-RU"/>
        </w:rPr>
        <w:t xml:space="preserve"> </w:t>
      </w:r>
    </w:p>
    <w:p w:rsidR="00BF2332" w:rsidRPr="003E3DDC" w:rsidRDefault="00BF2332" w:rsidP="00BF2332">
      <w:pPr>
        <w:spacing w:after="0"/>
        <w:ind w:firstLine="709"/>
        <w:rPr>
          <w:rFonts w:ascii="Times New Roman" w:hAnsi="Times New Roman"/>
          <w:b/>
          <w:sz w:val="28"/>
          <w:szCs w:val="28"/>
        </w:rPr>
      </w:pPr>
    </w:p>
    <w:p w:rsidR="00BF2332" w:rsidRPr="003E3DDC" w:rsidRDefault="00BF2332" w:rsidP="00BF2332">
      <w:pPr>
        <w:spacing w:after="0"/>
        <w:ind w:firstLine="709"/>
        <w:rPr>
          <w:rFonts w:ascii="Times New Roman" w:hAnsi="Times New Roman"/>
          <w:b/>
          <w:sz w:val="28"/>
          <w:szCs w:val="28"/>
        </w:rPr>
      </w:pPr>
      <w:r w:rsidRPr="003E3DDC">
        <w:rPr>
          <w:rFonts w:ascii="Times New Roman" w:hAnsi="Times New Roman"/>
          <w:b/>
          <w:sz w:val="28"/>
          <w:szCs w:val="28"/>
        </w:rPr>
        <w:t>1.2. Цели и планируемые результаты освоения дисциплины:</w:t>
      </w:r>
    </w:p>
    <w:p w:rsidR="00BF2332" w:rsidRPr="003E3DDC" w:rsidRDefault="00BF2332" w:rsidP="00BF23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F2332" w:rsidRPr="003E3DDC" w:rsidRDefault="00BF2332" w:rsidP="00BF23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3E3DDC">
        <w:rPr>
          <w:rFonts w:ascii="Times New Roman" w:hAnsi="Times New Roman"/>
          <w:b/>
          <w:bCs/>
          <w:sz w:val="28"/>
          <w:szCs w:val="28"/>
        </w:rPr>
        <w:t xml:space="preserve">1.2.1. Цель общеобразовательной дисциплины </w:t>
      </w: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r w:rsidRPr="003E3DDC">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BF2332" w:rsidRPr="003E3DDC" w:rsidRDefault="00BF2332" w:rsidP="00BF2332">
      <w:pPr>
        <w:suppressAutoHyphens/>
        <w:spacing w:after="0" w:line="240" w:lineRule="auto"/>
        <w:jc w:val="both"/>
        <w:rPr>
          <w:rFonts w:ascii="Times New Roman" w:hAnsi="Times New Roman"/>
          <w:b/>
          <w:bCs/>
          <w:sz w:val="28"/>
          <w:szCs w:val="28"/>
        </w:rPr>
      </w:pPr>
    </w:p>
    <w:p w:rsidR="00BF2332" w:rsidRPr="003E3DDC" w:rsidRDefault="00BF2332" w:rsidP="00BF2332">
      <w:pPr>
        <w:suppressAutoHyphens/>
        <w:spacing w:after="0" w:line="240" w:lineRule="auto"/>
        <w:jc w:val="both"/>
        <w:rPr>
          <w:rFonts w:ascii="Times New Roman" w:hAnsi="Times New Roman"/>
          <w:b/>
          <w:bCs/>
          <w:sz w:val="28"/>
          <w:szCs w:val="28"/>
        </w:rPr>
      </w:pPr>
      <w:r w:rsidRPr="003E3DDC">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BF2332" w:rsidRPr="003E3DDC" w:rsidRDefault="00BF2332" w:rsidP="00BF2332">
      <w:pPr>
        <w:suppressAutoHyphens/>
        <w:spacing w:after="0" w:line="240" w:lineRule="auto"/>
        <w:ind w:firstLine="709"/>
        <w:jc w:val="both"/>
        <w:rPr>
          <w:rFonts w:ascii="Times New Roman" w:hAnsi="Times New Roman"/>
          <w:sz w:val="28"/>
          <w:szCs w:val="28"/>
        </w:rPr>
      </w:pPr>
    </w:p>
    <w:p w:rsidR="00BF2332" w:rsidRPr="003E3DDC" w:rsidRDefault="00BF2332" w:rsidP="00BF2332">
      <w:pPr>
        <w:suppressAutoHyphens/>
        <w:spacing w:after="0" w:line="240" w:lineRule="auto"/>
        <w:ind w:firstLine="709"/>
        <w:jc w:val="both"/>
        <w:rPr>
          <w:rFonts w:ascii="Times New Roman" w:hAnsi="Times New Roman"/>
          <w:sz w:val="28"/>
          <w:szCs w:val="28"/>
        </w:rPr>
        <w:sectPr w:rsidR="00BF2332" w:rsidRPr="003E3DDC" w:rsidSect="00312BD6">
          <w:footerReference w:type="even" r:id="rId8"/>
          <w:footerReference w:type="default" r:id="rId9"/>
          <w:pgSz w:w="11906" w:h="16838"/>
          <w:pgMar w:top="1134" w:right="850" w:bottom="1134" w:left="1701" w:header="708" w:footer="708" w:gutter="0"/>
          <w:cols w:space="720"/>
          <w:titlePg/>
          <w:docGrid w:linePitch="299"/>
        </w:sectPr>
      </w:pPr>
      <w:bookmarkStart w:id="4" w:name="_Hlk113618735"/>
      <w:r w:rsidRPr="003E3DDC">
        <w:rPr>
          <w:rFonts w:ascii="Times New Roman" w:hAnsi="Times New Roman"/>
          <w:sz w:val="28"/>
          <w:szCs w:val="28"/>
        </w:rPr>
        <w:t xml:space="preserve">Особое значение дисциплина имеет при формировании и развитии ОК и ПК </w:t>
      </w:r>
      <w:r w:rsidRPr="003E3DDC">
        <w:rPr>
          <w:rFonts w:ascii="Times New Roman" w:hAnsi="Times New Roman"/>
          <w:i/>
          <w:sz w:val="28"/>
          <w:szCs w:val="28"/>
        </w:rPr>
        <w:t>(ОК указываются из нового макета ФГОС СПО 2022года по профессии/специальности</w:t>
      </w:r>
      <w:r w:rsidRPr="003E3DDC">
        <w:rPr>
          <w:rFonts w:ascii="Times New Roman" w:hAnsi="Times New Roman"/>
          <w:sz w:val="28"/>
          <w:szCs w:val="28"/>
        </w:rPr>
        <w:t>)</w:t>
      </w:r>
      <w:bookmarkEnd w:id="4"/>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pPr>
    </w:p>
    <w:p w:rsidR="00BF2332" w:rsidRPr="003E3DDC" w:rsidRDefault="00BF2332" w:rsidP="00BF2332">
      <w:pPr>
        <w:suppressAutoHyphens/>
        <w:spacing w:after="0" w:line="240" w:lineRule="auto"/>
        <w:jc w:val="both"/>
        <w:rPr>
          <w:rFonts w:ascii="Times New Roman" w:hAnsi="Times New Roman"/>
          <w:sz w:val="28"/>
          <w:szCs w:val="28"/>
        </w:rPr>
        <w:sectPr w:rsidR="00BF2332" w:rsidRPr="003E3DDC" w:rsidSect="00312BD6">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BF2332" w:rsidRPr="003E3DDC" w:rsidTr="00312BD6">
        <w:tc>
          <w:tcPr>
            <w:tcW w:w="3539" w:type="dxa"/>
            <w:vMerge w:val="restart"/>
          </w:tcPr>
          <w:p w:rsidR="00BF2332" w:rsidRPr="003E3DDC" w:rsidRDefault="00BF2332" w:rsidP="00312BD6">
            <w:pPr>
              <w:jc w:val="center"/>
              <w:rPr>
                <w:rFonts w:ascii="Times New Roman" w:hAnsi="Times New Roman"/>
                <w:sz w:val="28"/>
                <w:szCs w:val="28"/>
              </w:rPr>
            </w:pPr>
            <w:bookmarkStart w:id="5" w:name="_Hlk120300275"/>
            <w:r w:rsidRPr="003E3DDC">
              <w:rPr>
                <w:rFonts w:ascii="Times New Roman" w:hAnsi="Times New Roman"/>
                <w:sz w:val="28"/>
                <w:szCs w:val="28"/>
              </w:rPr>
              <w:lastRenderedPageBreak/>
              <w:t>Общие компетенции</w:t>
            </w:r>
          </w:p>
        </w:tc>
        <w:tc>
          <w:tcPr>
            <w:tcW w:w="11198" w:type="dxa"/>
            <w:gridSpan w:val="2"/>
          </w:tcPr>
          <w:p w:rsidR="00BF2332" w:rsidRPr="003E3DDC" w:rsidRDefault="00BF2332" w:rsidP="00312BD6">
            <w:pPr>
              <w:jc w:val="center"/>
              <w:rPr>
                <w:rFonts w:ascii="Times New Roman" w:hAnsi="Times New Roman"/>
                <w:sz w:val="28"/>
                <w:szCs w:val="28"/>
              </w:rPr>
            </w:pPr>
            <w:r w:rsidRPr="003E3DDC">
              <w:rPr>
                <w:rFonts w:ascii="Times New Roman" w:hAnsi="Times New Roman"/>
                <w:sz w:val="28"/>
                <w:szCs w:val="28"/>
              </w:rPr>
              <w:t>Планируемые результаты</w:t>
            </w:r>
          </w:p>
        </w:tc>
      </w:tr>
      <w:tr w:rsidR="00BF2332" w:rsidRPr="003E3DDC" w:rsidTr="00312BD6">
        <w:tc>
          <w:tcPr>
            <w:tcW w:w="3539" w:type="dxa"/>
            <w:vMerge/>
          </w:tcPr>
          <w:p w:rsidR="00BF2332" w:rsidRPr="003E3DDC" w:rsidRDefault="00BF2332" w:rsidP="00312BD6">
            <w:pPr>
              <w:jc w:val="center"/>
              <w:rPr>
                <w:rFonts w:ascii="Times New Roman" w:hAnsi="Times New Roman"/>
                <w:sz w:val="28"/>
                <w:szCs w:val="28"/>
              </w:rPr>
            </w:pPr>
          </w:p>
        </w:tc>
        <w:tc>
          <w:tcPr>
            <w:tcW w:w="6237" w:type="dxa"/>
          </w:tcPr>
          <w:p w:rsidR="00BF2332" w:rsidRPr="003E3DDC" w:rsidRDefault="00BF2332" w:rsidP="00312BD6">
            <w:pPr>
              <w:jc w:val="center"/>
              <w:rPr>
                <w:rFonts w:ascii="Times New Roman" w:hAnsi="Times New Roman"/>
                <w:sz w:val="28"/>
                <w:szCs w:val="28"/>
              </w:rPr>
            </w:pPr>
            <w:r w:rsidRPr="003E3DDC">
              <w:rPr>
                <w:rFonts w:ascii="Times New Roman" w:hAnsi="Times New Roman"/>
                <w:sz w:val="28"/>
                <w:szCs w:val="28"/>
              </w:rPr>
              <w:t xml:space="preserve">Общие </w:t>
            </w:r>
          </w:p>
        </w:tc>
        <w:tc>
          <w:tcPr>
            <w:tcW w:w="4961" w:type="dxa"/>
          </w:tcPr>
          <w:p w:rsidR="00BF2332" w:rsidRPr="003E3DDC" w:rsidRDefault="00BF2332" w:rsidP="00312BD6">
            <w:pPr>
              <w:jc w:val="center"/>
              <w:rPr>
                <w:rFonts w:ascii="Times New Roman" w:hAnsi="Times New Roman"/>
                <w:sz w:val="28"/>
                <w:szCs w:val="28"/>
              </w:rPr>
            </w:pPr>
            <w:r w:rsidRPr="003E3DDC">
              <w:rPr>
                <w:rFonts w:ascii="Times New Roman" w:hAnsi="Times New Roman"/>
                <w:sz w:val="28"/>
                <w:szCs w:val="28"/>
              </w:rPr>
              <w:t>Дисциплинарные</w:t>
            </w:r>
            <w:r w:rsidRPr="003E3DDC">
              <w:rPr>
                <w:rStyle w:val="aa"/>
                <w:rFonts w:ascii="Times New Roman" w:hAnsi="Times New Roman"/>
                <w:sz w:val="28"/>
                <w:szCs w:val="28"/>
              </w:rPr>
              <w:footnoteReference w:id="1"/>
            </w: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t xml:space="preserve">ОК 01. Выбирать способы решения задач профессиональной деятельности применительно </w:t>
            </w:r>
            <w:r w:rsidRPr="003E3DDC">
              <w:rPr>
                <w:rFonts w:ascii="Times New Roman" w:hAnsi="Times New Roman"/>
                <w:iCs/>
                <w:sz w:val="28"/>
                <w:szCs w:val="28"/>
              </w:rPr>
              <w:br/>
              <w:t>к различным контекстам</w:t>
            </w:r>
          </w:p>
        </w:tc>
        <w:tc>
          <w:tcPr>
            <w:tcW w:w="6237" w:type="dxa"/>
          </w:tcPr>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трудового воспитания: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труду, осознание ценности мастерства, трудолюбие;</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strike/>
                <w:color w:val="000000"/>
                <w:sz w:val="28"/>
                <w:szCs w:val="28"/>
                <w:shd w:val="clear" w:color="auto" w:fill="FFFFFF"/>
              </w:rPr>
            </w:pPr>
            <w:r w:rsidRPr="003E3DDC">
              <w:rPr>
                <w:rFonts w:ascii="Times New Roman" w:hAnsi="Times New Roman"/>
                <w:color w:val="000000"/>
                <w:sz w:val="28"/>
                <w:szCs w:val="28"/>
                <w:shd w:val="clear" w:color="auto" w:fill="FFFFFF"/>
              </w:rPr>
              <w:t>- интерес к различным сферам профессиональной деятельности,</w:t>
            </w:r>
          </w:p>
          <w:p w:rsidR="00BF2332" w:rsidRPr="003E3DDC" w:rsidRDefault="00BF2332" w:rsidP="00312BD6">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BF2332" w:rsidRPr="003E3DDC" w:rsidRDefault="00BF2332" w:rsidP="00312BD6">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 xml:space="preserve"> а) </w:t>
            </w:r>
            <w:r w:rsidRPr="003E3DDC">
              <w:rPr>
                <w:rFonts w:ascii="Times New Roman" w:hAnsi="Times New Roman"/>
                <w:color w:val="000000"/>
                <w:sz w:val="28"/>
                <w:szCs w:val="28"/>
                <w:shd w:val="clear" w:color="auto" w:fill="FFFFFF"/>
              </w:rPr>
              <w:t>базовые логические действия: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самостоятельно формулировать и актуализировать проблему, рассматривать ее всесторонне; </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устанавливать существенный признак или основания для сравнения, классификации и обобщения; </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определять цели деятельности, задавать параметры и критерии их достижения;</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выявлять закономерности и противоречия в рассматриваемых явлениях; </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вносить коррективы в деятельность, оценивать соответствие результатов целям, оценивать риски </w:t>
            </w:r>
            <w:r w:rsidRPr="003E3DDC">
              <w:rPr>
                <w:color w:val="000000"/>
                <w:sz w:val="28"/>
                <w:szCs w:val="28"/>
              </w:rPr>
              <w:lastRenderedPageBreak/>
              <w:t>последствий деятельности;</w:t>
            </w:r>
            <w:r w:rsidRPr="003E3DDC">
              <w:rPr>
                <w:iCs/>
                <w:sz w:val="28"/>
                <w:szCs w:val="28"/>
              </w:rPr>
              <w:t xml:space="preserve">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развивать креативное мышление при решении жизненных проблем</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iCs/>
                <w:sz w:val="28"/>
                <w:szCs w:val="28"/>
              </w:rPr>
            </w:pPr>
            <w:r w:rsidRPr="003E3DDC">
              <w:rPr>
                <w:rFonts w:ascii="Times New Roman" w:hAnsi="Times New Roman"/>
                <w:color w:val="000000"/>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переносить знания в познавательную и практическую области жизнедеятельности;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интегрировать знания из разных предметных областей;</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выдвигать новые идеи, предлагать оригинальные подходы и решения;</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strike/>
                <w:sz w:val="28"/>
                <w:szCs w:val="28"/>
              </w:rPr>
            </w:pPr>
            <w:r w:rsidRPr="003E3DDC">
              <w:rPr>
                <w:rFonts w:ascii="Times New Roman" w:hAnsi="Times New Roman"/>
                <w:color w:val="000000"/>
                <w:sz w:val="28"/>
                <w:szCs w:val="28"/>
              </w:rPr>
              <w:t xml:space="preserve">- способность их использования в познавательной и социальной практике </w:t>
            </w:r>
          </w:p>
        </w:tc>
        <w:tc>
          <w:tcPr>
            <w:tcW w:w="4961" w:type="dxa"/>
          </w:tcPr>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E3DDC">
              <w:rPr>
                <w:rFonts w:ascii="Times New Roman" w:hAnsi="Times New Roman"/>
                <w:sz w:val="28"/>
                <w:szCs w:val="28"/>
              </w:rPr>
              <w:t>сформированность</w:t>
            </w:r>
            <w:proofErr w:type="spellEnd"/>
            <w:r w:rsidRPr="003E3DDC">
              <w:rPr>
                <w:rFonts w:ascii="Times New Roman" w:hAnsi="Times New Roman"/>
                <w:sz w:val="28"/>
                <w:szCs w:val="28"/>
              </w:rPr>
              <w:t xml:space="preserve"> ценностного отношения к литературе как неотъемлемой части культуры;</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осознавать взаимосвязь между языковым, литературным, интеллектуальным, духовно-нравственным развитием личности;</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сформировать умения определять и учитывать историко-культурный контекст и контекст творчества писателя в процессе анализа </w:t>
            </w:r>
            <w:r w:rsidRPr="003E3DDC">
              <w:rPr>
                <w:rFonts w:ascii="Times New Roman" w:hAnsi="Times New Roman"/>
                <w:sz w:val="28"/>
                <w:szCs w:val="28"/>
              </w:rPr>
              <w:lastRenderedPageBreak/>
              <w:t>художественных произведений, выявлять их связь с современностью;</w:t>
            </w:r>
          </w:p>
          <w:p w:rsidR="00BF2332" w:rsidRPr="003E3DDC" w:rsidRDefault="00BF2332" w:rsidP="00312BD6">
            <w:pPr>
              <w:widowControl w:val="0"/>
              <w:autoSpaceDE w:val="0"/>
              <w:autoSpaceDN w:val="0"/>
              <w:adjustRightInd w:val="0"/>
              <w:jc w:val="both"/>
              <w:rPr>
                <w:rFonts w:ascii="Times New Roman" w:hAnsi="Times New Roman"/>
                <w:color w:val="000000"/>
                <w:sz w:val="28"/>
                <w:szCs w:val="28"/>
              </w:rPr>
            </w:pPr>
            <w:r w:rsidRPr="003E3DDC">
              <w:rPr>
                <w:rFonts w:ascii="Times New Roman" w:hAnsi="Times New Roman"/>
                <w:sz w:val="28"/>
                <w:szCs w:val="28"/>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02. </w:t>
            </w:r>
            <w:r w:rsidRPr="003E3DDC">
              <w:rPr>
                <w:rFonts w:ascii="Times New Roman" w:hAnsi="Times New Roman"/>
                <w:sz w:val="28"/>
                <w:szCs w:val="28"/>
              </w:rPr>
              <w:t xml:space="preserve">Использовать современные средства поиска, анализа и интерпретации </w:t>
            </w:r>
            <w:r w:rsidRPr="003E3DDC">
              <w:rPr>
                <w:rFonts w:ascii="Times New Roman" w:hAnsi="Times New Roman"/>
                <w:sz w:val="28"/>
                <w:szCs w:val="28"/>
              </w:rPr>
              <w:lastRenderedPageBreak/>
              <w:t>информации, и информационные технологии для выполнения задач профессиональной деятельности</w:t>
            </w:r>
          </w:p>
        </w:tc>
        <w:tc>
          <w:tcPr>
            <w:tcW w:w="6237" w:type="dxa"/>
          </w:tcPr>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В области ценности научного познания: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w:t>
            </w:r>
            <w:r w:rsidRPr="003E3DDC">
              <w:rPr>
                <w:rFonts w:ascii="Times New Roman" w:hAnsi="Times New Roman"/>
                <w:color w:val="000000"/>
                <w:sz w:val="28"/>
                <w:szCs w:val="28"/>
                <w:shd w:val="clear" w:color="auto" w:fill="FFFFFF"/>
              </w:rPr>
              <w:lastRenderedPageBreak/>
              <w:t>основанного на диалоге культур, способствующего осознанию своего места в поликультурном мире;</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BF2332" w:rsidRPr="003E3DDC" w:rsidRDefault="00BF2332" w:rsidP="00312BD6">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BF2332" w:rsidRPr="003E3DDC" w:rsidRDefault="00BF2332" w:rsidP="00312BD6">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работа с информацией:</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оценивать достоверность, легитимность информации, ее соответствие правовым и морально-этическим нормам;</w:t>
            </w:r>
            <w:r w:rsidRPr="003E3DDC">
              <w:rPr>
                <w:rFonts w:ascii="Times New Roman" w:hAnsi="Times New Roman"/>
                <w:color w:val="000000"/>
                <w:sz w:val="28"/>
                <w:szCs w:val="28"/>
                <w:shd w:val="clear" w:color="auto" w:fill="FFFFFF"/>
              </w:rPr>
              <w:t xml:space="preserve">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xml:space="preserve">- использовать средства информационных и коммуникационных технологий в решении когнитивных, коммуникативных и </w:t>
            </w:r>
            <w:r w:rsidRPr="003E3DDC">
              <w:rPr>
                <w:rFonts w:ascii="Times New Roman" w:hAnsi="Times New Roman"/>
                <w:color w:val="000000"/>
                <w:sz w:val="28"/>
                <w:szCs w:val="28"/>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владеть навыками распознавания и защиты информации, информационной безопасности личности</w:t>
            </w:r>
            <w:r w:rsidRPr="003E3DDC">
              <w:rPr>
                <w:rFonts w:ascii="Times New Roman" w:hAnsi="Times New Roman"/>
                <w:color w:val="000000"/>
                <w:sz w:val="28"/>
                <w:szCs w:val="28"/>
                <w:shd w:val="clear" w:color="auto" w:fill="FFFFFF"/>
              </w:rPr>
              <w:t xml:space="preserve">; </w:t>
            </w:r>
            <w:r w:rsidRPr="003E3DDC">
              <w:rPr>
                <w:rFonts w:ascii="Times New Roman" w:hAnsi="Times New Roman"/>
                <w:iCs/>
                <w:sz w:val="28"/>
                <w:szCs w:val="28"/>
              </w:rPr>
              <w:t xml:space="preserve"> </w:t>
            </w:r>
          </w:p>
        </w:tc>
        <w:tc>
          <w:tcPr>
            <w:tcW w:w="4961" w:type="dxa"/>
          </w:tcPr>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владеть умениями анализа и интерпретации художественных произведений в единстве формы и содержания (с учетом </w:t>
            </w:r>
            <w:r w:rsidRPr="003E3DDC">
              <w:rPr>
                <w:rFonts w:ascii="Times New Roman" w:hAnsi="Times New Roman"/>
                <w:sz w:val="28"/>
                <w:szCs w:val="28"/>
              </w:rPr>
              <w:lastRenderedPageBreak/>
              <w:t>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уметь работать с разными информационными источниками, в том числе в </w:t>
            </w:r>
            <w:proofErr w:type="spellStart"/>
            <w:r w:rsidRPr="003E3DDC">
              <w:rPr>
                <w:rFonts w:ascii="Times New Roman" w:hAnsi="Times New Roman"/>
                <w:sz w:val="28"/>
                <w:szCs w:val="28"/>
              </w:rPr>
              <w:t>медиапространстве</w:t>
            </w:r>
            <w:proofErr w:type="spellEnd"/>
            <w:r w:rsidRPr="003E3DDC">
              <w:rPr>
                <w:rFonts w:ascii="Times New Roman" w:hAnsi="Times New Roman"/>
                <w:sz w:val="28"/>
                <w:szCs w:val="28"/>
              </w:rPr>
              <w:t>, использовать ресурсы традиционных библиотек и электронных библиотечных систем;</w:t>
            </w:r>
          </w:p>
          <w:p w:rsidR="00BF2332" w:rsidRPr="003E3DDC" w:rsidRDefault="00BF2332" w:rsidP="00312BD6">
            <w:pPr>
              <w:rPr>
                <w:rFonts w:ascii="Times New Roman" w:hAnsi="Times New Roman"/>
                <w:sz w:val="28"/>
                <w:szCs w:val="28"/>
                <w:highlight w:val="green"/>
              </w:rPr>
            </w:pP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03. </w:t>
            </w:r>
            <w:r w:rsidRPr="003E3DDC">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BF2332" w:rsidRPr="003E3DDC" w:rsidRDefault="00BF2332" w:rsidP="00312BD6">
            <w:pPr>
              <w:tabs>
                <w:tab w:val="left" w:pos="182"/>
              </w:tabs>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В области духовно-нравственного воспитания:</w:t>
            </w:r>
          </w:p>
          <w:p w:rsidR="00BF2332" w:rsidRPr="003E3DDC" w:rsidRDefault="00BF2332" w:rsidP="00312BD6">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нравственного сознания, этического поведения;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личного вклада в построение устойчивого будущего;</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самоорганизация:</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w:t>
            </w:r>
            <w:r w:rsidRPr="003E3DDC">
              <w:rPr>
                <w:rFonts w:ascii="Times New Roman" w:hAnsi="Times New Roman"/>
                <w:color w:val="000000"/>
                <w:sz w:val="28"/>
                <w:szCs w:val="28"/>
              </w:rPr>
              <w:lastRenderedPageBreak/>
              <w:t>ситуациях;</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самостоятельно составлять план решения проблемы с учетом имеющихся ресурсов, собственных возможностей и предпочтений;</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давать оценку новым ситуациям;</w:t>
            </w:r>
          </w:p>
          <w:p w:rsidR="00BF2332" w:rsidRPr="003E3DDC" w:rsidRDefault="00BF2332" w:rsidP="00312BD6">
            <w:pPr>
              <w:jc w:val="both"/>
              <w:rPr>
                <w:rFonts w:ascii="Times New Roman" w:hAnsi="Times New Roman"/>
                <w:color w:val="000000"/>
                <w:sz w:val="28"/>
                <w:szCs w:val="28"/>
              </w:rPr>
            </w:pPr>
            <w:r w:rsidRPr="003E3DDC">
              <w:rPr>
                <w:rFonts w:ascii="Times New Roman" w:hAnsi="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самоконтроль:</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использовать приемы рефлексии для оценки ситуации, выбора верного решения;</w:t>
            </w:r>
          </w:p>
          <w:p w:rsidR="00BF2332" w:rsidRPr="003E3DDC" w:rsidRDefault="00BF2332" w:rsidP="00312BD6">
            <w:pPr>
              <w:jc w:val="both"/>
              <w:rPr>
                <w:rFonts w:ascii="Times New Roman" w:hAnsi="Times New Roman"/>
                <w:color w:val="000000"/>
                <w:sz w:val="28"/>
                <w:szCs w:val="28"/>
              </w:rPr>
            </w:pPr>
            <w:r w:rsidRPr="003E3DDC">
              <w:rPr>
                <w:rFonts w:ascii="Times New Roman" w:hAnsi="Times New Roman"/>
                <w:color w:val="000000"/>
                <w:sz w:val="28"/>
                <w:szCs w:val="28"/>
              </w:rPr>
              <w:t>- уметь оценивать риски и своевременно принимать решения по их снижению;</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xml:space="preserve"> эмоциональный интеллект, предполагающий </w:t>
            </w:r>
            <w:proofErr w:type="spellStart"/>
            <w:r w:rsidRPr="003E3DDC">
              <w:rPr>
                <w:rFonts w:ascii="Times New Roman" w:hAnsi="Times New Roman"/>
                <w:color w:val="000000"/>
                <w:sz w:val="28"/>
                <w:szCs w:val="28"/>
              </w:rPr>
              <w:t>сформированность</w:t>
            </w:r>
            <w:proofErr w:type="spellEnd"/>
            <w:r w:rsidRPr="003E3DDC">
              <w:rPr>
                <w:rFonts w:ascii="Times New Roman" w:hAnsi="Times New Roman"/>
                <w:color w:val="000000"/>
                <w:sz w:val="28"/>
                <w:szCs w:val="28"/>
              </w:rPr>
              <w:t>:</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w:t>
            </w:r>
            <w:proofErr w:type="spellStart"/>
            <w:r w:rsidRPr="003E3DDC">
              <w:rPr>
                <w:rFonts w:ascii="Times New Roman" w:hAnsi="Times New Roman"/>
                <w:color w:val="000000"/>
                <w:sz w:val="28"/>
                <w:szCs w:val="28"/>
              </w:rPr>
              <w:t>эмпатии</w:t>
            </w:r>
            <w:proofErr w:type="spellEnd"/>
            <w:r w:rsidRPr="003E3DDC">
              <w:rPr>
                <w:rFonts w:ascii="Times New Roman" w:hAnsi="Times New Roman"/>
                <w:color w:val="000000"/>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осознавать художественную картины жизни, созданная автором в литературном произведении, в единстве эмоционального личностного </w:t>
            </w:r>
            <w:r w:rsidRPr="003E3DDC">
              <w:rPr>
                <w:rFonts w:ascii="Times New Roman" w:hAnsi="Times New Roman"/>
                <w:sz w:val="28"/>
                <w:szCs w:val="28"/>
              </w:rPr>
              <w:lastRenderedPageBreak/>
              <w:t>восприятия и интеллектуального понимания;</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BF2332" w:rsidRPr="003E3DDC" w:rsidRDefault="00BF2332" w:rsidP="00312BD6">
            <w:pPr>
              <w:shd w:val="clear" w:color="auto" w:fill="FFFFFF"/>
              <w:textAlignment w:val="baseline"/>
              <w:rPr>
                <w:rFonts w:ascii="Times New Roman" w:hAnsi="Times New Roman"/>
                <w:color w:val="000000"/>
                <w:sz w:val="28"/>
                <w:szCs w:val="28"/>
              </w:rPr>
            </w:pP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04. </w:t>
            </w:r>
            <w:r w:rsidRPr="003E3DDC">
              <w:rPr>
                <w:rFonts w:ascii="Times New Roman" w:hAnsi="Times New Roman"/>
                <w:sz w:val="28"/>
                <w:szCs w:val="28"/>
              </w:rPr>
              <w:t>Эффективно взаимодействовать и работать в коллективе и команде</w:t>
            </w:r>
          </w:p>
        </w:tc>
        <w:tc>
          <w:tcPr>
            <w:tcW w:w="6237" w:type="dxa"/>
          </w:tcPr>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готовность к саморазвитию, самостоятельности и самоопределению;</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-овладение навыками учебно-исследовательской, проектной и социальной деятельности;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коммуникативными действиями: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совместная деятельность:</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понимать и использовать преимущества командной и индивидуальной работы;</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BF2332" w:rsidRPr="003E3DDC" w:rsidRDefault="00BF2332" w:rsidP="00312BD6">
            <w:pPr>
              <w:jc w:val="both"/>
              <w:rPr>
                <w:rFonts w:ascii="Times New Roman" w:hAnsi="Times New Roman"/>
                <w:color w:val="000000"/>
                <w:sz w:val="28"/>
                <w:szCs w:val="28"/>
              </w:rPr>
            </w:pPr>
            <w:r w:rsidRPr="003E3DDC">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г)</w:t>
            </w:r>
            <w:r w:rsidRPr="003E3DDC">
              <w:rPr>
                <w:rFonts w:ascii="Times New Roman" w:hAnsi="Times New Roman"/>
                <w:color w:val="000000"/>
                <w:sz w:val="28"/>
                <w:szCs w:val="28"/>
              </w:rPr>
              <w:t> принятие себя и других людей:</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мотивы и аргументы других людей при анализе результатов деятельности;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признавать свое право и право других людей на ошибки;</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rPr>
              <w:t xml:space="preserve">- развивать способность понимать мир с позиции </w:t>
            </w:r>
            <w:r w:rsidRPr="003E3DDC">
              <w:rPr>
                <w:rFonts w:ascii="Times New Roman" w:hAnsi="Times New Roman"/>
                <w:color w:val="000000"/>
                <w:sz w:val="28"/>
                <w:szCs w:val="28"/>
              </w:rPr>
              <w:lastRenderedPageBreak/>
              <w:t>другого человека;</w:t>
            </w:r>
          </w:p>
        </w:tc>
        <w:tc>
          <w:tcPr>
            <w:tcW w:w="4961" w:type="dxa"/>
          </w:tcPr>
          <w:p w:rsidR="00BF2332" w:rsidRPr="003E3DDC" w:rsidRDefault="00BF2332" w:rsidP="00312BD6">
            <w:pPr>
              <w:rPr>
                <w:rFonts w:ascii="Times New Roman" w:hAnsi="Times New Roman"/>
                <w:sz w:val="28"/>
                <w:szCs w:val="28"/>
              </w:rPr>
            </w:pPr>
            <w:r w:rsidRPr="003E3DDC">
              <w:rPr>
                <w:rFonts w:ascii="Times New Roman" w:hAnsi="Times New Roman"/>
                <w:sz w:val="28"/>
                <w:szCs w:val="28"/>
              </w:rPr>
              <w:lastRenderedPageBreak/>
              <w:t>- осознавать взаимосвязь между языковым, литературным, интеллектуальным, духовно-нравственным развитием личности;</w:t>
            </w:r>
          </w:p>
          <w:p w:rsidR="00BF2332" w:rsidRPr="003E3DDC" w:rsidRDefault="00BF2332" w:rsidP="00312BD6">
            <w:pPr>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05. </w:t>
            </w:r>
            <w:r w:rsidRPr="003E3DDC">
              <w:rPr>
                <w:rFonts w:ascii="Times New Roman" w:hAnsi="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области эстетического воспитания: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BF2332" w:rsidRPr="003E3DDC" w:rsidRDefault="00BF2332" w:rsidP="00312BD6">
            <w:pPr>
              <w:shd w:val="clear" w:color="auto" w:fill="FFFFFF"/>
              <w:jc w:val="both"/>
              <w:textAlignment w:val="baseline"/>
              <w:rPr>
                <w:rFonts w:ascii="Times New Roman" w:hAnsi="Times New Roman"/>
                <w:color w:val="000000"/>
                <w:sz w:val="28"/>
                <w:szCs w:val="28"/>
                <w:u w:val="single"/>
              </w:rPr>
            </w:pPr>
            <w:r w:rsidRPr="003E3DDC">
              <w:rPr>
                <w:rFonts w:ascii="Times New Roman" w:hAnsi="Times New Roman"/>
                <w:color w:val="000000"/>
                <w:sz w:val="28"/>
                <w:szCs w:val="28"/>
              </w:rPr>
              <w:t>Овладение универсальными коммуникативными действиями: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общение:</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осуществлять коммуникации во всех сферах жизни;</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F2332" w:rsidRPr="003E3DDC" w:rsidRDefault="00BF2332" w:rsidP="00312BD6">
            <w:pPr>
              <w:pStyle w:val="dt-p"/>
              <w:shd w:val="clear" w:color="auto" w:fill="FFFFFF"/>
              <w:spacing w:before="0" w:beforeAutospacing="0" w:after="0" w:afterAutospacing="0"/>
              <w:jc w:val="both"/>
              <w:textAlignment w:val="baseline"/>
              <w:rPr>
                <w:sz w:val="28"/>
                <w:szCs w:val="28"/>
              </w:rPr>
            </w:pPr>
            <w:r w:rsidRPr="003E3DDC">
              <w:rPr>
                <w:color w:val="000000"/>
                <w:sz w:val="28"/>
                <w:szCs w:val="28"/>
              </w:rPr>
              <w:t>- развернуто и логично излагать свою точку зрения с использованием языковых средств;</w:t>
            </w:r>
          </w:p>
        </w:tc>
        <w:tc>
          <w:tcPr>
            <w:tcW w:w="4961" w:type="dxa"/>
          </w:tcPr>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BF2332" w:rsidRPr="003E3DDC" w:rsidRDefault="00BF2332" w:rsidP="00312BD6">
            <w:pPr>
              <w:rPr>
                <w:rFonts w:ascii="Times New Roman" w:hAnsi="Times New Roman"/>
                <w:sz w:val="28"/>
                <w:szCs w:val="28"/>
              </w:rPr>
            </w:pP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06. </w:t>
            </w:r>
            <w:r w:rsidRPr="003E3DDC">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BF2332" w:rsidRPr="003E3DDC" w:rsidRDefault="00BF2332" w:rsidP="00312BD6">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осознание обучающимися российской гражданской идентичности;</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гражданского воспитания: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своих конституционных прав и обязанностей, уважение закона и правопорядка;</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принятие традиционных национальных, общечеловеческих гуманистических и демократических ценностей;</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BF2332" w:rsidRPr="003E3DDC" w:rsidRDefault="00BF2332" w:rsidP="00312BD6">
            <w:pPr>
              <w:tabs>
                <w:tab w:val="left" w:pos="419"/>
              </w:tabs>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умение взаимодействовать с социальными институтами в соответствии с их функциями и </w:t>
            </w:r>
            <w:r w:rsidRPr="003E3DDC">
              <w:rPr>
                <w:rFonts w:ascii="Times New Roman" w:hAnsi="Times New Roman"/>
                <w:color w:val="000000"/>
                <w:sz w:val="28"/>
                <w:szCs w:val="28"/>
                <w:shd w:val="clear" w:color="auto" w:fill="FFFFFF"/>
              </w:rPr>
              <w:lastRenderedPageBreak/>
              <w:t>назначением;</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гуманитарной и волонтерской деятельности;</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патриотического воспитания: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идейная убежденность, готовность к служению и защите Отечества, ответственность за его судьбу;</w:t>
            </w:r>
          </w:p>
          <w:p w:rsidR="00BF2332" w:rsidRPr="003E3DDC" w:rsidRDefault="00BF2332" w:rsidP="00312BD6">
            <w:pPr>
              <w:jc w:val="both"/>
              <w:rPr>
                <w:rFonts w:ascii="Times New Roman" w:hAnsi="Times New Roman"/>
                <w:color w:val="000000"/>
                <w:sz w:val="28"/>
                <w:szCs w:val="28"/>
              </w:rPr>
            </w:pPr>
            <w:r w:rsidRPr="003E3DDC">
              <w:rPr>
                <w:rFonts w:ascii="Times New Roman" w:hAnsi="Times New Roman"/>
                <w:color w:val="000000"/>
                <w:sz w:val="28"/>
                <w:szCs w:val="28"/>
                <w:shd w:val="clear" w:color="auto" w:fill="FFFFFF"/>
              </w:rPr>
              <w:t xml:space="preserve">освоенные обучающимися </w:t>
            </w:r>
            <w:proofErr w:type="spellStart"/>
            <w:r w:rsidRPr="003E3DDC">
              <w:rPr>
                <w:rFonts w:ascii="Times New Roman" w:hAnsi="Times New Roman"/>
                <w:color w:val="000000"/>
                <w:sz w:val="28"/>
                <w:szCs w:val="28"/>
                <w:shd w:val="clear" w:color="auto" w:fill="FFFFFF"/>
              </w:rPr>
              <w:t>межпредметные</w:t>
            </w:r>
            <w:proofErr w:type="spellEnd"/>
            <w:r w:rsidRPr="003E3DDC">
              <w:rPr>
                <w:rFonts w:ascii="Times New Roman" w:hAnsi="Times New Roman"/>
                <w:color w:val="000000"/>
                <w:sz w:val="28"/>
                <w:szCs w:val="28"/>
                <w:shd w:val="clear" w:color="auto" w:fill="FFFFFF"/>
              </w:rPr>
              <w:t xml:space="preserve"> понятия и универсальные учебные действия (регулятивные, познавательные, коммуникативные);</w:t>
            </w:r>
          </w:p>
          <w:p w:rsidR="00BF2332" w:rsidRPr="003E3DDC" w:rsidRDefault="00BF2332" w:rsidP="00312BD6">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w:t>
            </w:r>
            <w:r w:rsidRPr="003E3DDC">
              <w:rPr>
                <w:color w:val="000000"/>
                <w:sz w:val="28"/>
                <w:szCs w:val="28"/>
              </w:rPr>
              <w:lastRenderedPageBreak/>
              <w:t>участию в построении индивидуальной образовательной траектории;</w:t>
            </w:r>
          </w:p>
          <w:p w:rsidR="00BF2332" w:rsidRPr="003E3DDC" w:rsidRDefault="00BF2332" w:rsidP="00312BD6">
            <w:pPr>
              <w:pStyle w:val="dt-p"/>
              <w:shd w:val="clear" w:color="auto" w:fill="FFFFFF"/>
              <w:spacing w:before="0" w:beforeAutospacing="0" w:after="0" w:afterAutospacing="0"/>
              <w:textAlignment w:val="baseline"/>
              <w:rPr>
                <w:color w:val="000000"/>
                <w:sz w:val="28"/>
                <w:szCs w:val="28"/>
                <w:shd w:val="clear" w:color="auto" w:fill="FFFFFF"/>
              </w:rPr>
            </w:pPr>
            <w:r w:rsidRPr="003E3DDC">
              <w:rPr>
                <w:color w:val="000000"/>
                <w:sz w:val="28"/>
                <w:szCs w:val="28"/>
              </w:rPr>
              <w:t>- овладение навыками учебно-исследовательской, проектной и социальной деятельности</w:t>
            </w:r>
          </w:p>
        </w:tc>
        <w:tc>
          <w:tcPr>
            <w:tcW w:w="4961" w:type="dxa"/>
          </w:tcPr>
          <w:p w:rsidR="00BF2332" w:rsidRPr="003E3DDC" w:rsidRDefault="00BF2332" w:rsidP="00312BD6">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F2332" w:rsidRPr="003E3DDC" w:rsidRDefault="00BF2332" w:rsidP="00312BD6">
            <w:pPr>
              <w:shd w:val="clear" w:color="auto" w:fill="FFFFFF"/>
              <w:textAlignment w:val="baseline"/>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BF2332" w:rsidRPr="003E3DDC" w:rsidTr="00312BD6">
        <w:tc>
          <w:tcPr>
            <w:tcW w:w="3539" w:type="dxa"/>
          </w:tcPr>
          <w:p w:rsidR="00BF2332" w:rsidRPr="003E3DDC" w:rsidRDefault="00BF2332" w:rsidP="00312BD6">
            <w:pPr>
              <w:rPr>
                <w:rFonts w:ascii="Times New Roman" w:hAnsi="Times New Roman"/>
                <w:sz w:val="28"/>
                <w:szCs w:val="28"/>
              </w:rPr>
            </w:pPr>
            <w:r w:rsidRPr="003E3DDC">
              <w:rPr>
                <w:rFonts w:ascii="Times New Roman" w:hAnsi="Times New Roman"/>
                <w:iCs/>
                <w:sz w:val="28"/>
                <w:szCs w:val="28"/>
              </w:rPr>
              <w:lastRenderedPageBreak/>
              <w:t xml:space="preserve">ОК 09. </w:t>
            </w:r>
            <w:r w:rsidRPr="003E3DDC">
              <w:rPr>
                <w:rFonts w:ascii="Times New Roman" w:hAnsi="Times New Roman"/>
                <w:sz w:val="28"/>
                <w:szCs w:val="28"/>
              </w:rPr>
              <w:t>Пользоваться профессиональной документацией на государственном и иностранном языках</w:t>
            </w:r>
          </w:p>
        </w:tc>
        <w:tc>
          <w:tcPr>
            <w:tcW w:w="6237" w:type="dxa"/>
          </w:tcPr>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области ценности научного познания:</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sz w:val="28"/>
                <w:szCs w:val="28"/>
              </w:rPr>
            </w:pPr>
            <w:r w:rsidRPr="003E3DDC">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3E3DDC">
              <w:rPr>
                <w:rFonts w:ascii="Times New Roman" w:hAnsi="Times New Roman"/>
                <w:iCs/>
                <w:sz w:val="28"/>
                <w:szCs w:val="28"/>
              </w:rPr>
              <w:t xml:space="preserve"> </w:t>
            </w:r>
          </w:p>
          <w:p w:rsidR="00BF2332" w:rsidRPr="003E3DDC" w:rsidRDefault="00BF2332" w:rsidP="00312BD6">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BF2332" w:rsidRPr="003E3DDC" w:rsidRDefault="00BF2332" w:rsidP="00312BD6">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BF2332" w:rsidRPr="003E3DDC" w:rsidRDefault="00BF2332" w:rsidP="00312BD6">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способность и готовность к самостоятельному поиску методов решения практических задач, </w:t>
            </w:r>
            <w:r w:rsidRPr="003E3DDC">
              <w:rPr>
                <w:rFonts w:ascii="Times New Roman" w:hAnsi="Times New Roman"/>
                <w:color w:val="000000"/>
                <w:sz w:val="28"/>
                <w:szCs w:val="28"/>
              </w:rPr>
              <w:lastRenderedPageBreak/>
              <w:t>применению различных методов познания;</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3E3DDC">
              <w:rPr>
                <w:rFonts w:ascii="Times New Roman" w:hAnsi="Times New Roman"/>
                <w:iCs/>
                <w:sz w:val="28"/>
                <w:szCs w:val="28"/>
              </w:rPr>
              <w:t xml:space="preserve"> </w:t>
            </w:r>
          </w:p>
          <w:p w:rsidR="00BF2332" w:rsidRPr="003E3DDC" w:rsidRDefault="00BF2332" w:rsidP="00312BD6">
            <w:pPr>
              <w:shd w:val="clear" w:color="auto" w:fill="FFFFFF"/>
              <w:jc w:val="both"/>
              <w:textAlignment w:val="baseline"/>
              <w:rPr>
                <w:rFonts w:ascii="Times New Roman" w:hAnsi="Times New Roman"/>
                <w:sz w:val="28"/>
                <w:szCs w:val="28"/>
              </w:rPr>
            </w:pPr>
            <w:r w:rsidRPr="003E3DDC">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4961" w:type="dxa"/>
          </w:tcPr>
          <w:p w:rsidR="00BF2332" w:rsidRPr="003E3DDC" w:rsidRDefault="00BF2332" w:rsidP="00312BD6">
            <w:pPr>
              <w:rPr>
                <w:rFonts w:ascii="Times New Roman" w:hAnsi="Times New Roman"/>
                <w:sz w:val="28"/>
                <w:szCs w:val="28"/>
              </w:rPr>
            </w:pPr>
            <w:r w:rsidRPr="003E3DDC">
              <w:rPr>
                <w:rFonts w:ascii="Times New Roman" w:hAnsi="Times New Roman"/>
                <w:sz w:val="28"/>
                <w:szCs w:val="28"/>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bl>
    <w:bookmarkEnd w:id="5"/>
    <w:p w:rsidR="00BF2332" w:rsidRPr="003E3DDC" w:rsidRDefault="00BF2332" w:rsidP="00BF2332">
      <w:pPr>
        <w:tabs>
          <w:tab w:val="center" w:pos="7285"/>
        </w:tabs>
        <w:rPr>
          <w:rFonts w:ascii="Times New Roman" w:hAnsi="Times New Roman"/>
          <w:sz w:val="28"/>
          <w:szCs w:val="28"/>
        </w:rPr>
        <w:sectPr w:rsidR="00BF2332" w:rsidRPr="003E3DDC" w:rsidSect="00312BD6">
          <w:pgSz w:w="16838" w:h="11906" w:orient="landscape"/>
          <w:pgMar w:top="1701" w:right="1134" w:bottom="850" w:left="1134" w:header="708" w:footer="708" w:gutter="0"/>
          <w:cols w:space="720"/>
          <w:docGrid w:linePitch="299"/>
        </w:sectPr>
      </w:pPr>
      <w:r w:rsidRPr="003E3DDC">
        <w:rPr>
          <w:rFonts w:ascii="Times New Roman" w:hAnsi="Times New Roman"/>
          <w:sz w:val="28"/>
          <w:szCs w:val="28"/>
        </w:rPr>
        <w:lastRenderedPageBreak/>
        <w:tab/>
      </w:r>
    </w:p>
    <w:p w:rsidR="00BF2332" w:rsidRPr="003E3DDC" w:rsidRDefault="00BF2332" w:rsidP="00BF2332">
      <w:pPr>
        <w:pStyle w:val="1"/>
        <w:ind w:firstLine="709"/>
        <w:jc w:val="both"/>
        <w:rPr>
          <w:b/>
          <w:bCs/>
          <w:sz w:val="28"/>
          <w:szCs w:val="28"/>
        </w:rPr>
      </w:pPr>
      <w:bookmarkStart w:id="6" w:name="_Toc125032987"/>
      <w:bookmarkStart w:id="7" w:name="_Toc125033094"/>
      <w:r w:rsidRPr="003E3DDC">
        <w:rPr>
          <w:b/>
          <w:bCs/>
          <w:sz w:val="28"/>
          <w:szCs w:val="28"/>
        </w:rPr>
        <w:lastRenderedPageBreak/>
        <w:t>2. Структура и содержание общеобразовательной дисциплины</w:t>
      </w:r>
      <w:bookmarkEnd w:id="6"/>
      <w:bookmarkEnd w:id="7"/>
    </w:p>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3E3DDC">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BF2332" w:rsidRPr="003E3DDC" w:rsidTr="00312BD6">
        <w:trPr>
          <w:trHeight w:val="460"/>
        </w:trPr>
        <w:tc>
          <w:tcPr>
            <w:tcW w:w="7938" w:type="dxa"/>
          </w:tcPr>
          <w:p w:rsidR="00BF2332" w:rsidRPr="003E3DDC" w:rsidRDefault="00BF2332" w:rsidP="00312BD6">
            <w:pPr>
              <w:spacing w:line="240" w:lineRule="auto"/>
              <w:rPr>
                <w:rFonts w:ascii="Times New Roman" w:hAnsi="Times New Roman"/>
                <w:b/>
                <w:sz w:val="28"/>
                <w:szCs w:val="28"/>
              </w:rPr>
            </w:pPr>
            <w:r w:rsidRPr="003E3DDC">
              <w:rPr>
                <w:rFonts w:ascii="Times New Roman" w:hAnsi="Times New Roman"/>
                <w:b/>
                <w:sz w:val="28"/>
                <w:szCs w:val="28"/>
              </w:rPr>
              <w:t>Вид учебной работы</w:t>
            </w:r>
          </w:p>
        </w:tc>
        <w:tc>
          <w:tcPr>
            <w:tcW w:w="1843" w:type="dxa"/>
          </w:tcPr>
          <w:p w:rsidR="00BF2332" w:rsidRPr="003E3DDC" w:rsidRDefault="00BF2332" w:rsidP="00312BD6">
            <w:pPr>
              <w:spacing w:line="240" w:lineRule="auto"/>
              <w:jc w:val="center"/>
              <w:rPr>
                <w:rFonts w:ascii="Times New Roman" w:hAnsi="Times New Roman"/>
                <w:b/>
                <w:i/>
                <w:iCs/>
                <w:sz w:val="28"/>
                <w:szCs w:val="28"/>
              </w:rPr>
            </w:pPr>
            <w:r w:rsidRPr="003E3DDC">
              <w:rPr>
                <w:rFonts w:ascii="Times New Roman" w:hAnsi="Times New Roman"/>
                <w:b/>
                <w:i/>
                <w:iCs/>
                <w:sz w:val="28"/>
                <w:szCs w:val="28"/>
              </w:rPr>
              <w:t>Объем в часах</w:t>
            </w:r>
          </w:p>
        </w:tc>
      </w:tr>
      <w:tr w:rsidR="00BF2332" w:rsidRPr="003E3DDC" w:rsidTr="00312BD6">
        <w:trPr>
          <w:trHeight w:val="460"/>
        </w:trPr>
        <w:tc>
          <w:tcPr>
            <w:tcW w:w="7938" w:type="dxa"/>
          </w:tcPr>
          <w:p w:rsidR="00BF2332" w:rsidRPr="003E3DDC" w:rsidRDefault="00BF2332" w:rsidP="00312BD6">
            <w:pPr>
              <w:spacing w:line="240" w:lineRule="auto"/>
              <w:rPr>
                <w:rFonts w:ascii="Times New Roman" w:hAnsi="Times New Roman"/>
                <w:b/>
                <w:sz w:val="28"/>
                <w:szCs w:val="28"/>
              </w:rPr>
            </w:pPr>
            <w:r w:rsidRPr="003E3DDC">
              <w:rPr>
                <w:rFonts w:ascii="Times New Roman" w:hAnsi="Times New Roman"/>
                <w:b/>
                <w:sz w:val="28"/>
                <w:szCs w:val="28"/>
              </w:rPr>
              <w:t>Объем образовательной программы дисциплины</w:t>
            </w:r>
          </w:p>
        </w:tc>
        <w:tc>
          <w:tcPr>
            <w:tcW w:w="1843" w:type="dxa"/>
          </w:tcPr>
          <w:p w:rsidR="00BF2332" w:rsidRPr="003E3DDC" w:rsidRDefault="00BF2332" w:rsidP="00312BD6">
            <w:pPr>
              <w:spacing w:line="240" w:lineRule="auto"/>
              <w:jc w:val="center"/>
              <w:rPr>
                <w:rFonts w:ascii="Times New Roman" w:hAnsi="Times New Roman"/>
                <w:b/>
                <w:i/>
                <w:iCs/>
                <w:sz w:val="28"/>
                <w:szCs w:val="28"/>
              </w:rPr>
            </w:pPr>
            <w:r w:rsidRPr="003E3DDC">
              <w:rPr>
                <w:rFonts w:ascii="Times New Roman" w:hAnsi="Times New Roman"/>
                <w:b/>
                <w:i/>
                <w:iCs/>
                <w:sz w:val="28"/>
                <w:szCs w:val="28"/>
              </w:rPr>
              <w:t>108</w:t>
            </w:r>
          </w:p>
        </w:tc>
      </w:tr>
      <w:tr w:rsidR="00BF2332" w:rsidRPr="003E3DDC" w:rsidTr="00312BD6">
        <w:trPr>
          <w:trHeight w:val="460"/>
        </w:trPr>
        <w:tc>
          <w:tcPr>
            <w:tcW w:w="7938" w:type="dxa"/>
          </w:tcPr>
          <w:p w:rsidR="00BF2332" w:rsidRPr="003E3DDC" w:rsidRDefault="00BF2332" w:rsidP="00312BD6">
            <w:pPr>
              <w:spacing w:line="240" w:lineRule="auto"/>
              <w:rPr>
                <w:rFonts w:ascii="Times New Roman" w:hAnsi="Times New Roman"/>
                <w:b/>
                <w:sz w:val="28"/>
                <w:szCs w:val="28"/>
              </w:rPr>
            </w:pPr>
            <w:r w:rsidRPr="003E3DDC">
              <w:rPr>
                <w:rFonts w:ascii="Times New Roman" w:hAnsi="Times New Roman"/>
                <w:b/>
                <w:sz w:val="28"/>
                <w:szCs w:val="28"/>
              </w:rPr>
              <w:t>в т. ч.</w:t>
            </w:r>
          </w:p>
        </w:tc>
        <w:tc>
          <w:tcPr>
            <w:tcW w:w="1843" w:type="dxa"/>
          </w:tcPr>
          <w:p w:rsidR="00BF2332" w:rsidRPr="003E3DDC" w:rsidRDefault="00BF2332" w:rsidP="00312BD6">
            <w:pPr>
              <w:spacing w:line="240" w:lineRule="auto"/>
              <w:jc w:val="center"/>
              <w:rPr>
                <w:rFonts w:ascii="Times New Roman" w:hAnsi="Times New Roman"/>
                <w:b/>
                <w:i/>
                <w:iCs/>
                <w:sz w:val="28"/>
                <w:szCs w:val="28"/>
              </w:rPr>
            </w:pPr>
          </w:p>
        </w:tc>
      </w:tr>
      <w:tr w:rsidR="00BF2332" w:rsidRPr="003E3DDC" w:rsidTr="00312BD6">
        <w:trPr>
          <w:trHeight w:val="460"/>
        </w:trPr>
        <w:tc>
          <w:tcPr>
            <w:tcW w:w="7938" w:type="dxa"/>
          </w:tcPr>
          <w:p w:rsidR="00BF2332" w:rsidRPr="003E3DDC" w:rsidRDefault="00BF2332" w:rsidP="00312BD6">
            <w:pPr>
              <w:spacing w:line="240" w:lineRule="auto"/>
              <w:rPr>
                <w:rFonts w:ascii="Times New Roman" w:hAnsi="Times New Roman"/>
                <w:b/>
                <w:sz w:val="28"/>
                <w:szCs w:val="28"/>
              </w:rPr>
            </w:pPr>
            <w:r w:rsidRPr="003E3DDC">
              <w:rPr>
                <w:rFonts w:ascii="Times New Roman" w:hAnsi="Times New Roman"/>
                <w:b/>
                <w:sz w:val="28"/>
                <w:szCs w:val="28"/>
              </w:rPr>
              <w:t>Основное содержание</w:t>
            </w:r>
          </w:p>
        </w:tc>
        <w:tc>
          <w:tcPr>
            <w:tcW w:w="1843" w:type="dxa"/>
          </w:tcPr>
          <w:p w:rsidR="00BF2332" w:rsidRPr="003E3DDC" w:rsidRDefault="00BF2332" w:rsidP="00312BD6">
            <w:pPr>
              <w:spacing w:line="240" w:lineRule="auto"/>
              <w:jc w:val="center"/>
              <w:rPr>
                <w:rFonts w:ascii="Times New Roman" w:hAnsi="Times New Roman"/>
                <w:b/>
                <w:i/>
                <w:iCs/>
                <w:sz w:val="28"/>
                <w:szCs w:val="28"/>
              </w:rPr>
            </w:pPr>
            <w:r w:rsidRPr="003E3DDC">
              <w:rPr>
                <w:rFonts w:ascii="Times New Roman" w:hAnsi="Times New Roman"/>
                <w:b/>
                <w:i/>
                <w:iCs/>
                <w:sz w:val="28"/>
                <w:szCs w:val="28"/>
              </w:rPr>
              <w:t>92</w:t>
            </w:r>
          </w:p>
        </w:tc>
      </w:tr>
      <w:tr w:rsidR="00BF2332" w:rsidRPr="003E3DDC" w:rsidTr="00312BD6">
        <w:trPr>
          <w:trHeight w:val="490"/>
        </w:trPr>
        <w:tc>
          <w:tcPr>
            <w:tcW w:w="9781" w:type="dxa"/>
            <w:gridSpan w:val="2"/>
            <w:vAlign w:val="center"/>
            <w:hideMark/>
          </w:tcPr>
          <w:p w:rsidR="00BF2332" w:rsidRPr="003E3DDC" w:rsidRDefault="00BF2332" w:rsidP="00312BD6">
            <w:pPr>
              <w:suppressAutoHyphens/>
              <w:spacing w:line="240" w:lineRule="auto"/>
              <w:rPr>
                <w:rFonts w:ascii="Times New Roman" w:hAnsi="Times New Roman"/>
                <w:iCs/>
                <w:sz w:val="28"/>
                <w:szCs w:val="28"/>
                <w:highlight w:val="yellow"/>
              </w:rPr>
            </w:pPr>
            <w:r w:rsidRPr="003E3DDC">
              <w:rPr>
                <w:rFonts w:ascii="Times New Roman" w:hAnsi="Times New Roman"/>
                <w:sz w:val="28"/>
                <w:szCs w:val="28"/>
              </w:rPr>
              <w:t>в т.ч.:</w:t>
            </w:r>
          </w:p>
        </w:tc>
      </w:tr>
      <w:tr w:rsidR="00BF2332" w:rsidRPr="003E3DDC" w:rsidTr="00312BD6">
        <w:trPr>
          <w:trHeight w:val="490"/>
        </w:trPr>
        <w:tc>
          <w:tcPr>
            <w:tcW w:w="7938" w:type="dxa"/>
            <w:vAlign w:val="center"/>
            <w:hideMark/>
          </w:tcPr>
          <w:p w:rsidR="00BF2332" w:rsidRPr="003E3DDC" w:rsidRDefault="00BF2332" w:rsidP="00312BD6">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BF2332" w:rsidRPr="003E3DDC" w:rsidRDefault="00BF2332" w:rsidP="00312BD6">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52</w:t>
            </w:r>
          </w:p>
        </w:tc>
      </w:tr>
      <w:tr w:rsidR="00BF2332" w:rsidRPr="003E3DDC" w:rsidTr="00312BD6">
        <w:trPr>
          <w:trHeight w:val="490"/>
        </w:trPr>
        <w:tc>
          <w:tcPr>
            <w:tcW w:w="7938" w:type="dxa"/>
            <w:vAlign w:val="center"/>
            <w:hideMark/>
          </w:tcPr>
          <w:p w:rsidR="00BF2332" w:rsidRPr="003E3DDC" w:rsidRDefault="00BF2332" w:rsidP="00312BD6">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BF2332" w:rsidRPr="003E3DDC" w:rsidRDefault="00BF2332" w:rsidP="00312BD6">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40</w:t>
            </w:r>
          </w:p>
        </w:tc>
      </w:tr>
      <w:tr w:rsidR="00BF2332" w:rsidRPr="003E3DDC" w:rsidTr="00312BD6">
        <w:trPr>
          <w:trHeight w:val="490"/>
        </w:trPr>
        <w:tc>
          <w:tcPr>
            <w:tcW w:w="7938" w:type="dxa"/>
            <w:vAlign w:val="center"/>
            <w:hideMark/>
          </w:tcPr>
          <w:p w:rsidR="00BF2332" w:rsidRPr="003E3DDC" w:rsidRDefault="00BF2332" w:rsidP="00312BD6">
            <w:pPr>
              <w:tabs>
                <w:tab w:val="left" w:pos="447"/>
              </w:tabs>
              <w:suppressAutoHyphens/>
              <w:spacing w:after="0"/>
              <w:rPr>
                <w:rFonts w:ascii="Times New Roman" w:hAnsi="Times New Roman"/>
                <w:b/>
                <w:sz w:val="28"/>
                <w:szCs w:val="28"/>
              </w:rPr>
            </w:pPr>
            <w:r w:rsidRPr="003E3DDC">
              <w:rPr>
                <w:rFonts w:ascii="Times New Roman" w:hAnsi="Times New Roman"/>
                <w:b/>
                <w:sz w:val="28"/>
                <w:szCs w:val="28"/>
              </w:rPr>
              <w:t>Профессионально-ориентированное содержание (содержание прикладного модуля)</w:t>
            </w:r>
          </w:p>
        </w:tc>
        <w:tc>
          <w:tcPr>
            <w:tcW w:w="1843" w:type="dxa"/>
            <w:vAlign w:val="center"/>
          </w:tcPr>
          <w:p w:rsidR="00BF2332" w:rsidRPr="003E3DDC" w:rsidRDefault="00BF2332" w:rsidP="00312BD6">
            <w:pPr>
              <w:suppressAutoHyphens/>
              <w:spacing w:line="240" w:lineRule="auto"/>
              <w:jc w:val="center"/>
              <w:rPr>
                <w:rFonts w:ascii="Times New Roman" w:hAnsi="Times New Roman"/>
                <w:b/>
                <w:iCs/>
                <w:sz w:val="28"/>
                <w:szCs w:val="28"/>
              </w:rPr>
            </w:pPr>
            <w:r w:rsidRPr="003E3DDC">
              <w:rPr>
                <w:rFonts w:ascii="Times New Roman" w:hAnsi="Times New Roman"/>
                <w:b/>
                <w:iCs/>
                <w:sz w:val="28"/>
                <w:szCs w:val="28"/>
              </w:rPr>
              <w:t>14</w:t>
            </w:r>
          </w:p>
        </w:tc>
      </w:tr>
      <w:tr w:rsidR="00BF2332" w:rsidRPr="003E3DDC" w:rsidTr="00312BD6">
        <w:trPr>
          <w:trHeight w:val="490"/>
        </w:trPr>
        <w:tc>
          <w:tcPr>
            <w:tcW w:w="7938" w:type="dxa"/>
            <w:vAlign w:val="center"/>
            <w:hideMark/>
          </w:tcPr>
          <w:p w:rsidR="00BF2332" w:rsidRPr="003E3DDC" w:rsidRDefault="00BF2332" w:rsidP="00312BD6">
            <w:pPr>
              <w:suppressAutoHyphens/>
              <w:spacing w:line="240" w:lineRule="auto"/>
              <w:rPr>
                <w:rFonts w:ascii="Times New Roman" w:hAnsi="Times New Roman"/>
                <w:sz w:val="28"/>
                <w:szCs w:val="28"/>
              </w:rPr>
            </w:pPr>
            <w:r w:rsidRPr="003E3DDC">
              <w:rPr>
                <w:rFonts w:ascii="Times New Roman" w:hAnsi="Times New Roman"/>
                <w:sz w:val="28"/>
                <w:szCs w:val="28"/>
              </w:rPr>
              <w:t>в т. ч.:</w:t>
            </w:r>
          </w:p>
        </w:tc>
        <w:tc>
          <w:tcPr>
            <w:tcW w:w="1843" w:type="dxa"/>
            <w:vAlign w:val="center"/>
          </w:tcPr>
          <w:p w:rsidR="00BF2332" w:rsidRPr="003E3DDC" w:rsidRDefault="00BF2332" w:rsidP="00312BD6">
            <w:pPr>
              <w:suppressAutoHyphens/>
              <w:spacing w:line="240" w:lineRule="auto"/>
              <w:jc w:val="center"/>
              <w:rPr>
                <w:rFonts w:ascii="Times New Roman" w:hAnsi="Times New Roman"/>
                <w:iCs/>
                <w:sz w:val="28"/>
                <w:szCs w:val="28"/>
              </w:rPr>
            </w:pPr>
          </w:p>
        </w:tc>
      </w:tr>
      <w:tr w:rsidR="00BF2332" w:rsidRPr="003E3DDC" w:rsidTr="00312BD6">
        <w:trPr>
          <w:trHeight w:val="490"/>
        </w:trPr>
        <w:tc>
          <w:tcPr>
            <w:tcW w:w="7938" w:type="dxa"/>
            <w:vAlign w:val="center"/>
            <w:hideMark/>
          </w:tcPr>
          <w:p w:rsidR="00BF2332" w:rsidRPr="003E3DDC" w:rsidRDefault="00BF2332" w:rsidP="00312BD6">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BF2332" w:rsidRPr="003E3DDC" w:rsidRDefault="00BF2332" w:rsidP="00312BD6">
            <w:pPr>
              <w:suppressAutoHyphens/>
              <w:spacing w:line="240" w:lineRule="auto"/>
              <w:jc w:val="center"/>
              <w:rPr>
                <w:rFonts w:ascii="Times New Roman" w:hAnsi="Times New Roman"/>
                <w:iCs/>
                <w:sz w:val="28"/>
                <w:szCs w:val="28"/>
              </w:rPr>
            </w:pPr>
          </w:p>
        </w:tc>
      </w:tr>
      <w:tr w:rsidR="00BF2332" w:rsidRPr="003E3DDC" w:rsidTr="00312BD6">
        <w:trPr>
          <w:trHeight w:val="490"/>
        </w:trPr>
        <w:tc>
          <w:tcPr>
            <w:tcW w:w="7938" w:type="dxa"/>
            <w:vAlign w:val="center"/>
            <w:hideMark/>
          </w:tcPr>
          <w:p w:rsidR="00BF2332" w:rsidRPr="003E3DDC" w:rsidRDefault="00BF2332" w:rsidP="00312BD6">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BF2332" w:rsidRPr="003E3DDC" w:rsidRDefault="00BF2332" w:rsidP="00312BD6">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14</w:t>
            </w:r>
          </w:p>
        </w:tc>
      </w:tr>
      <w:tr w:rsidR="00BF2332" w:rsidRPr="003E3DDC" w:rsidTr="00312BD6">
        <w:trPr>
          <w:trHeight w:val="331"/>
        </w:trPr>
        <w:tc>
          <w:tcPr>
            <w:tcW w:w="7938" w:type="dxa"/>
            <w:vAlign w:val="center"/>
          </w:tcPr>
          <w:p w:rsidR="00BF2332" w:rsidRPr="003E3DDC" w:rsidRDefault="00BF2332" w:rsidP="00312BD6">
            <w:pPr>
              <w:suppressAutoHyphens/>
              <w:spacing w:line="240" w:lineRule="auto"/>
              <w:rPr>
                <w:rFonts w:ascii="Times New Roman" w:hAnsi="Times New Roman"/>
                <w:b/>
                <w:i/>
                <w:sz w:val="28"/>
                <w:szCs w:val="28"/>
              </w:rPr>
            </w:pPr>
            <w:r w:rsidRPr="003E3DDC">
              <w:rPr>
                <w:rFonts w:ascii="Times New Roman" w:hAnsi="Times New Roman"/>
                <w:b/>
                <w:iCs/>
                <w:sz w:val="28"/>
                <w:szCs w:val="28"/>
              </w:rPr>
              <w:t>Промежуточная аттестация (</w:t>
            </w:r>
            <w:r w:rsidRPr="003E3DDC">
              <w:rPr>
                <w:rFonts w:ascii="Times New Roman" w:hAnsi="Times New Roman"/>
                <w:b/>
                <w:sz w:val="28"/>
                <w:szCs w:val="28"/>
              </w:rPr>
              <w:t xml:space="preserve">дифференцированный </w:t>
            </w:r>
            <w:r w:rsidRPr="003E3DDC">
              <w:rPr>
                <w:rFonts w:ascii="Times New Roman" w:hAnsi="Times New Roman"/>
                <w:b/>
                <w:iCs/>
                <w:sz w:val="28"/>
                <w:szCs w:val="28"/>
              </w:rPr>
              <w:t>зачет)</w:t>
            </w:r>
          </w:p>
        </w:tc>
        <w:tc>
          <w:tcPr>
            <w:tcW w:w="1843" w:type="dxa"/>
            <w:vAlign w:val="center"/>
          </w:tcPr>
          <w:p w:rsidR="00BF2332" w:rsidRPr="003E3DDC" w:rsidRDefault="00BF2332" w:rsidP="00312BD6">
            <w:pPr>
              <w:suppressAutoHyphens/>
              <w:spacing w:line="240" w:lineRule="auto"/>
              <w:jc w:val="center"/>
              <w:rPr>
                <w:rFonts w:ascii="Times New Roman" w:hAnsi="Times New Roman"/>
                <w:b/>
                <w:iCs/>
                <w:sz w:val="28"/>
                <w:szCs w:val="28"/>
                <w:highlight w:val="yellow"/>
              </w:rPr>
            </w:pPr>
            <w:r w:rsidRPr="003E3DDC">
              <w:rPr>
                <w:rFonts w:ascii="Times New Roman" w:hAnsi="Times New Roman"/>
                <w:b/>
                <w:iCs/>
                <w:sz w:val="28"/>
                <w:szCs w:val="28"/>
              </w:rPr>
              <w:t>2</w:t>
            </w:r>
          </w:p>
        </w:tc>
      </w:tr>
    </w:tbl>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sectPr w:rsidR="00BF2332" w:rsidRPr="003E3DDC" w:rsidSect="00312BD6">
          <w:pgSz w:w="11906" w:h="16838"/>
          <w:pgMar w:top="1134" w:right="850" w:bottom="1134" w:left="1701" w:header="708" w:footer="708" w:gutter="0"/>
          <w:cols w:space="720"/>
          <w:docGrid w:linePitch="299"/>
        </w:sectPr>
      </w:pPr>
    </w:p>
    <w:p w:rsidR="00BF2332" w:rsidRPr="003E3DDC" w:rsidRDefault="00BF2332" w:rsidP="00BF2332">
      <w:pPr>
        <w:spacing w:after="0"/>
        <w:rPr>
          <w:rFonts w:ascii="Times New Roman" w:hAnsi="Times New Roman"/>
          <w:b/>
          <w:bCs/>
          <w:caps/>
          <w:sz w:val="28"/>
          <w:szCs w:val="28"/>
        </w:rPr>
      </w:pPr>
      <w:r w:rsidRPr="003E3DDC">
        <w:rPr>
          <w:rFonts w:ascii="Times New Roman" w:hAnsi="Times New Roman"/>
          <w:b/>
          <w:bCs/>
          <w:sz w:val="28"/>
          <w:szCs w:val="28"/>
        </w:rPr>
        <w:lastRenderedPageBreak/>
        <w:t>2.2. Тематический план и содержание дисциплины</w:t>
      </w:r>
    </w:p>
    <w:p w:rsidR="00BF2332" w:rsidRPr="003E3DDC" w:rsidRDefault="00BF2332" w:rsidP="00BF2332">
      <w:pPr>
        <w:spacing w:after="0"/>
        <w:jc w:val="center"/>
        <w:rPr>
          <w:rFonts w:ascii="Times New Roman" w:hAnsi="Times New Roman"/>
          <w:sz w:val="28"/>
          <w:szCs w:val="28"/>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BF2332" w:rsidRPr="003E3DDC" w:rsidTr="00312BD6">
        <w:trPr>
          <w:trHeight w:val="20"/>
        </w:trPr>
        <w:tc>
          <w:tcPr>
            <w:tcW w:w="825" w:type="pct"/>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bookmarkStart w:id="8" w:name="_Hlk109219056"/>
            <w:r w:rsidRPr="003E3DDC">
              <w:rPr>
                <w:rFonts w:ascii="Times New Roman" w:hAnsi="Times New Roman"/>
                <w:b/>
                <w:bCs/>
                <w:sz w:val="28"/>
                <w:szCs w:val="28"/>
              </w:rPr>
              <w:t>Наименование разделов и тем</w:t>
            </w:r>
          </w:p>
        </w:tc>
        <w:tc>
          <w:tcPr>
            <w:tcW w:w="3068" w:type="pct"/>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Объем часов</w:t>
            </w:r>
          </w:p>
        </w:tc>
        <w:tc>
          <w:tcPr>
            <w:tcW w:w="736" w:type="pct"/>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8"/>
                <w:szCs w:val="28"/>
              </w:rPr>
            </w:pPr>
            <w:r w:rsidRPr="003E3DDC">
              <w:rPr>
                <w:rFonts w:ascii="Times New Roman" w:hAnsi="Times New Roman"/>
                <w:b/>
                <w:bCs/>
                <w:sz w:val="28"/>
                <w:szCs w:val="28"/>
              </w:rPr>
              <w:t>Формируемые компетенции</w:t>
            </w:r>
          </w:p>
        </w:tc>
      </w:tr>
      <w:tr w:rsidR="00BF2332" w:rsidRPr="003E3DDC" w:rsidTr="00312BD6">
        <w:trPr>
          <w:trHeight w:val="20"/>
        </w:trPr>
        <w:tc>
          <w:tcPr>
            <w:tcW w:w="825"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1</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3</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4</w:t>
            </w:r>
          </w:p>
        </w:tc>
      </w:tr>
      <w:tr w:rsidR="00BF2332" w:rsidRPr="003E3DDC" w:rsidTr="00312BD6">
        <w:trPr>
          <w:trHeight w:val="20"/>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i/>
                <w:sz w:val="28"/>
                <w:szCs w:val="28"/>
              </w:rPr>
              <w:t>Основное содержание</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Введение</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bCs/>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Специфика литературы как вида искусства и ее место в жизни человека. Связь литературы с другими видами искусств</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sz w:val="28"/>
                <w:szCs w:val="28"/>
              </w:rPr>
              <w:t xml:space="preserve">Человек и его время: классики первой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 xml:space="preserve"> века и знаковые образы русской культуры </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sz w:val="28"/>
                <w:szCs w:val="28"/>
              </w:rPr>
              <w:t xml:space="preserve">Тема 1.1 </w:t>
            </w:r>
            <w:r w:rsidRPr="003E3DDC">
              <w:rPr>
                <w:rFonts w:ascii="Times New Roman" w:hAnsi="Times New Roman"/>
                <w:bCs/>
                <w:sz w:val="28"/>
                <w:szCs w:val="28"/>
              </w:rPr>
              <w:t>А.С.  Пушкин как национальный гений и символ</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Cs/>
                <w:sz w:val="28"/>
                <w:szCs w:val="28"/>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3E3DDC">
              <w:rPr>
                <w:rFonts w:ascii="Times New Roman" w:hAnsi="Times New Roman"/>
                <w:bCs/>
                <w:sz w:val="28"/>
                <w:szCs w:val="28"/>
              </w:rPr>
              <w:t>мемориализации</w:t>
            </w:r>
            <w:proofErr w:type="spellEnd"/>
            <w:r w:rsidRPr="003E3DDC">
              <w:rPr>
                <w:rFonts w:ascii="Times New Roman" w:hAnsi="Times New Roman"/>
                <w:bCs/>
                <w:sz w:val="28"/>
                <w:szCs w:val="28"/>
              </w:rPr>
              <w:t xml:space="preserve"> его имени. Пушкин и современность, образы Пушкина в массовой культуре: </w:t>
            </w:r>
            <w:proofErr w:type="spellStart"/>
            <w:r w:rsidRPr="003E3DDC">
              <w:rPr>
                <w:rFonts w:ascii="Times New Roman" w:hAnsi="Times New Roman"/>
                <w:bCs/>
                <w:sz w:val="28"/>
                <w:szCs w:val="28"/>
              </w:rPr>
              <w:t>эмблематичность</w:t>
            </w:r>
            <w:proofErr w:type="spellEnd"/>
            <w:r w:rsidRPr="003E3DDC">
              <w:rPr>
                <w:rFonts w:ascii="Times New Roman" w:hAnsi="Times New Roman"/>
                <w:bCs/>
                <w:sz w:val="28"/>
                <w:szCs w:val="28"/>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3E3DDC">
              <w:rPr>
                <w:rFonts w:ascii="Times New Roman" w:hAnsi="Times New Roman"/>
                <w:bCs/>
                <w:sz w:val="28"/>
                <w:szCs w:val="28"/>
              </w:rPr>
              <w:t>массмедиа</w:t>
            </w:r>
            <w:proofErr w:type="spellEnd"/>
            <w:r w:rsidRPr="003E3DDC">
              <w:rPr>
                <w:rFonts w:ascii="Times New Roman" w:hAnsi="Times New Roman"/>
                <w:bCs/>
                <w:sz w:val="28"/>
                <w:szCs w:val="28"/>
              </w:rPr>
              <w:t>, в произведениях массовой культуры: комиксах, карикатурах, граффити, товарных знаках, рекламе и др. графических формах</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61"/>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 xml:space="preserve">Работа с информационными ресурсами: подготовка в группах сообщений различного формата (презентация, буклет, постер, коллаж, видеоролик, </w:t>
            </w:r>
            <w:proofErr w:type="spellStart"/>
            <w:r w:rsidRPr="003E3DDC">
              <w:rPr>
                <w:rFonts w:ascii="Times New Roman" w:hAnsi="Times New Roman"/>
                <w:color w:val="000000" w:themeColor="text1"/>
                <w:sz w:val="28"/>
                <w:szCs w:val="28"/>
              </w:rPr>
              <w:t>подкаст</w:t>
            </w:r>
            <w:proofErr w:type="spellEnd"/>
            <w:r w:rsidRPr="003E3DDC">
              <w:rPr>
                <w:rFonts w:ascii="Times New Roman" w:hAnsi="Times New Roman"/>
                <w:color w:val="000000" w:themeColor="text1"/>
                <w:sz w:val="28"/>
                <w:szCs w:val="28"/>
              </w:rPr>
              <w:t xml:space="preserve"> и др.)</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8"/>
                <w:szCs w:val="28"/>
              </w:rPr>
            </w:pPr>
            <w:r w:rsidRPr="003E3DDC">
              <w:rPr>
                <w:rFonts w:ascii="Times New Roman" w:hAnsi="Times New Roman"/>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BF2332" w:rsidRPr="003E3DDC" w:rsidTr="00312BD6">
        <w:trPr>
          <w:trHeight w:val="239"/>
        </w:trPr>
        <w:tc>
          <w:tcPr>
            <w:tcW w:w="825" w:type="pct"/>
            <w:vMerge w:val="restart"/>
          </w:tcPr>
          <w:p w:rsidR="00BF2332" w:rsidRPr="003E3DDC" w:rsidRDefault="00BF2332" w:rsidP="00312BD6">
            <w:pPr>
              <w:spacing w:after="0" w:line="240" w:lineRule="auto"/>
              <w:jc w:val="center"/>
              <w:rPr>
                <w:rFonts w:ascii="Times New Roman" w:hAnsi="Times New Roman"/>
                <w:bCs/>
                <w:sz w:val="28"/>
                <w:szCs w:val="28"/>
              </w:rPr>
            </w:pPr>
            <w:r w:rsidRPr="003E3DDC">
              <w:rPr>
                <w:rFonts w:ascii="Times New Roman" w:hAnsi="Times New Roman"/>
                <w:b/>
                <w:sz w:val="28"/>
                <w:szCs w:val="28"/>
              </w:rPr>
              <w:t>Тема 1.2</w:t>
            </w:r>
            <w:r w:rsidRPr="003E3DDC">
              <w:rPr>
                <w:rFonts w:ascii="Times New Roman" w:hAnsi="Times New Roman"/>
                <w:bCs/>
                <w:sz w:val="28"/>
                <w:szCs w:val="28"/>
              </w:rPr>
              <w:t xml:space="preserve">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r w:rsidRPr="003E3DDC">
              <w:rPr>
                <w:rFonts w:ascii="Times New Roman" w:hAnsi="Times New Roman"/>
                <w:bCs/>
                <w:sz w:val="28"/>
                <w:szCs w:val="28"/>
              </w:rPr>
              <w:t xml:space="preserve">Тема одиночества человека в творчестве М. Ю. </w:t>
            </w:r>
            <w:r w:rsidRPr="003E3DDC">
              <w:rPr>
                <w:rFonts w:ascii="Times New Roman" w:hAnsi="Times New Roman"/>
                <w:bCs/>
                <w:sz w:val="28"/>
                <w:szCs w:val="28"/>
              </w:rPr>
              <w:lastRenderedPageBreak/>
              <w:t>Лермонтова (1814 — 1841)</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BF2332" w:rsidRPr="003E3DDC" w:rsidTr="00312BD6">
        <w:trPr>
          <w:trHeight w:val="20"/>
        </w:trPr>
        <w:tc>
          <w:tcPr>
            <w:tcW w:w="825" w:type="pct"/>
            <w:vMerge/>
          </w:tcPr>
          <w:p w:rsidR="00BF2332" w:rsidRPr="003E3DDC" w:rsidRDefault="00BF2332" w:rsidP="00312BD6">
            <w:pPr>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Основные темы поэзии М.Ю. Лермонтова. лирический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«Дума», «Нет, я не Байрон, я другой…», «Молитва» («Я, Матерь Божия, ныне с молитвою…»), </w:t>
            </w:r>
            <w:r w:rsidRPr="003E3DDC">
              <w:rPr>
                <w:rFonts w:ascii="Times New Roman" w:hAnsi="Times New Roman"/>
                <w:bCs/>
                <w:sz w:val="28"/>
                <w:szCs w:val="28"/>
              </w:rPr>
              <w:lastRenderedPageBreak/>
              <w:t>«Молитва»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xml:space="preserve">»,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3E3DDC">
              <w:rPr>
                <w:rFonts w:ascii="Times New Roman" w:hAnsi="Times New Roman"/>
                <w:sz w:val="28"/>
                <w:szCs w:val="28"/>
              </w:rPr>
              <w:t xml:space="preserve">Основные темы поэзии М.Ю. Лермонтова. лирический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tcPr>
          <w:p w:rsidR="00BF2332" w:rsidRPr="003E3DDC" w:rsidRDefault="00BF2332" w:rsidP="00312BD6">
            <w:pPr>
              <w:spacing w:after="0" w:line="240" w:lineRule="auto"/>
              <w:jc w:val="center"/>
              <w:rPr>
                <w:rFonts w:ascii="Times New Roman" w:hAnsi="Times New Roman"/>
                <w:b/>
                <w:bCs/>
                <w:strike/>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xml:space="preserve">; подготовка </w:t>
            </w:r>
            <w:r w:rsidRPr="003E3DDC">
              <w:rPr>
                <w:rFonts w:ascii="Times New Roman" w:hAnsi="Times New Roman"/>
                <w:color w:val="000000" w:themeColor="text1"/>
                <w:sz w:val="28"/>
                <w:szCs w:val="28"/>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BF2332" w:rsidRPr="003E3DDC" w:rsidTr="00312BD6">
        <w:trPr>
          <w:trHeight w:val="309"/>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BF2332" w:rsidRPr="003E3DDC" w:rsidTr="00312BD6">
        <w:trPr>
          <w:trHeight w:val="653"/>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r w:rsidRPr="003E3DDC">
              <w:rPr>
                <w:rFonts w:ascii="Times New Roman" w:hAnsi="Times New Roman"/>
                <w:b/>
                <w:bCs/>
                <w:iCs/>
                <w:sz w:val="28"/>
                <w:szCs w:val="28"/>
              </w:rPr>
              <w:lastRenderedPageBreak/>
              <w:t>«Дело мастера боится»</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sz w:val="28"/>
                <w:szCs w:val="28"/>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739"/>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p>
        </w:tc>
        <w:tc>
          <w:tcPr>
            <w:tcW w:w="3068" w:type="pct"/>
          </w:tcPr>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анализ высказываний писателей о мастерстве</w:t>
            </w:r>
            <w:r w:rsidRPr="003E3DDC">
              <w:rPr>
                <w:rFonts w:ascii="Times New Roman" w:hAnsi="Times New Roman"/>
                <w:b/>
                <w:sz w:val="28"/>
                <w:szCs w:val="28"/>
              </w:rPr>
              <w:t xml:space="preserve">; </w:t>
            </w:r>
            <w:r w:rsidRPr="003E3DDC">
              <w:rPr>
                <w:rFonts w:ascii="Times New Roman" w:hAnsi="Times New Roman"/>
                <w:sz w:val="28"/>
                <w:szCs w:val="28"/>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3E3DDC">
              <w:rPr>
                <w:rFonts w:ascii="Times New Roman" w:hAnsi="Times New Roman"/>
                <w:bCs/>
                <w:sz w:val="28"/>
                <w:szCs w:val="28"/>
              </w:rPr>
              <w:t>«Что значит быть мастером своего дела?»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Pr="003E3DDC">
              <w:rPr>
                <w:rFonts w:ascii="Times New Roman" w:hAnsi="Times New Roman"/>
                <w:b/>
                <w:bCs/>
                <w:i/>
                <w:iCs/>
                <w:sz w:val="28"/>
                <w:szCs w:val="28"/>
              </w:rPr>
              <w:t>ПК</w:t>
            </w:r>
            <w:r w:rsidRPr="003E3DDC">
              <w:rPr>
                <w:rStyle w:val="aa"/>
                <w:rFonts w:ascii="Times New Roman" w:hAnsi="Times New Roman"/>
                <w:b/>
                <w:bCs/>
                <w:i/>
                <w:iCs/>
                <w:sz w:val="28"/>
                <w:szCs w:val="28"/>
              </w:rPr>
              <w:footnoteReference w:id="2"/>
            </w:r>
            <w:r w:rsidRPr="003E3DDC">
              <w:rPr>
                <w:rFonts w:ascii="Times New Roman" w:hAnsi="Times New Roman"/>
                <w:b/>
                <w:bCs/>
                <w:i/>
                <w:iCs/>
                <w:sz w:val="28"/>
                <w:szCs w:val="28"/>
              </w:rPr>
              <w:t>…</w:t>
            </w:r>
          </w:p>
        </w:tc>
      </w:tr>
      <w:tr w:rsidR="00BF2332" w:rsidRPr="003E3DDC" w:rsidTr="00312BD6">
        <w:trPr>
          <w:trHeight w:val="276"/>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i/>
                <w:sz w:val="28"/>
                <w:szCs w:val="28"/>
              </w:rPr>
              <w:t>Основное содержание</w:t>
            </w:r>
          </w:p>
        </w:tc>
      </w:tr>
      <w:tr w:rsidR="00BF2332" w:rsidRPr="003E3DDC" w:rsidTr="00312BD6">
        <w:trPr>
          <w:trHeight w:val="985"/>
        </w:trPr>
        <w:tc>
          <w:tcPr>
            <w:tcW w:w="3893" w:type="pct"/>
            <w:gridSpan w:val="2"/>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Раздел 2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Вопрос русской литературы второй половины XIX века: как человек может влиять на окружающий мир и менять его к лучшему?</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38</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366"/>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2.1</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sz w:val="28"/>
                <w:szCs w:val="28"/>
              </w:rPr>
              <w:t>Драматургия А.Н. Островского в театре. Судьба женщины в XIX веке и ее отражение в драмах А. Н. Островского (1823—1886)</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b/>
                <w:bCs/>
                <w:sz w:val="28"/>
                <w:szCs w:val="28"/>
              </w:rPr>
              <w:t>Содержание учебного материала</w:t>
            </w:r>
            <w:r w:rsidRPr="003E3DDC">
              <w:rPr>
                <w:rFonts w:ascii="Times New Roman" w:hAnsi="Times New Roman"/>
                <w:sz w:val="28"/>
                <w:szCs w:val="28"/>
              </w:rPr>
              <w:t xml:space="preserve"> </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4</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76"/>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3E3DDC">
              <w:rPr>
                <w:rFonts w:ascii="Times New Roman" w:hAnsi="Times New Roman"/>
                <w:sz w:val="28"/>
                <w:szCs w:val="28"/>
              </w:rPr>
              <w:t>сторителлинг</w:t>
            </w:r>
            <w:proofErr w:type="spellEnd"/>
            <w:r w:rsidRPr="003E3DDC">
              <w:rPr>
                <w:rFonts w:ascii="Times New Roman" w:hAnsi="Times New Roman"/>
                <w:sz w:val="28"/>
                <w:szCs w:val="28"/>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3E3DDC">
              <w:rPr>
                <w:rFonts w:ascii="Times New Roman" w:hAnsi="Times New Roman"/>
                <w:i/>
                <w:sz w:val="28"/>
                <w:szCs w:val="28"/>
              </w:rPr>
              <w:t>.</w:t>
            </w:r>
            <w:r w:rsidRPr="003E3DDC">
              <w:rPr>
                <w:rFonts w:ascii="Times New Roman" w:hAnsi="Times New Roman"/>
                <w:sz w:val="28"/>
                <w:szCs w:val="28"/>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lastRenderedPageBreak/>
              <w:t>Литературная критика произведения: Н.А. Добролюбов "Луч света в темном царстве"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iCs/>
                <w:color w:val="000000" w:themeColor="text1"/>
                <w:sz w:val="28"/>
                <w:szCs w:val="28"/>
              </w:rPr>
              <w:t xml:space="preserve">Инсценировка в малых группах эпизодов пьесы; </w:t>
            </w:r>
            <w:r w:rsidRPr="003E3DDC">
              <w:rPr>
                <w:rFonts w:ascii="Times New Roman" w:hAnsi="Times New Roman"/>
                <w:color w:val="000000" w:themeColor="text1"/>
                <w:sz w:val="28"/>
                <w:szCs w:val="28"/>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2.2</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Илья Ильич Обломов как вневременной тип и одна из граней</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национального характера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947"/>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Н.А. Добролюбов " Что такое обломовщина?"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1064"/>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3E3DDC">
              <w:rPr>
                <w:rFonts w:ascii="Times New Roman" w:hAnsi="Times New Roman"/>
                <w:sz w:val="28"/>
                <w:szCs w:val="28"/>
              </w:rPr>
              <w:t>очинение «Что от Обломова есть во мне?»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199"/>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2.3</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Новый герой, «отрицающий всё», в романе И. С. Тургенева (1818 — 1883) «Отцы и дети»</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Д. И. Писарева "Базаров"</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184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Работа с избранными эпизодами романа (чтение, обсуждение) Написание </w:t>
            </w:r>
            <w:r w:rsidRPr="003E3DDC">
              <w:rPr>
                <w:rFonts w:ascii="Times New Roman" w:hAnsi="Times New Roman"/>
                <w:color w:val="000000" w:themeColor="text1"/>
                <w:sz w:val="28"/>
                <w:szCs w:val="28"/>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357"/>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BF2332" w:rsidRPr="003E3DDC" w:rsidTr="00312BD6">
        <w:trPr>
          <w:trHeight w:val="923"/>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b/>
                <w:sz w:val="28"/>
                <w:szCs w:val="28"/>
              </w:rPr>
              <w:t>«Ты профессией астронома метростроевца не удивишь!..»</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312BD6">
              <w:rPr>
                <w:rFonts w:ascii="Times New Roman" w:hAnsi="Times New Roman"/>
                <w:iCs/>
                <w:sz w:val="28"/>
                <w:szCs w:val="28"/>
              </w:rPr>
              <w:t xml:space="preserve"> </w:t>
            </w:r>
            <w:r w:rsidRPr="003E3DDC">
              <w:rPr>
                <w:rFonts w:ascii="Times New Roman" w:hAnsi="Times New Roman"/>
                <w:b/>
                <w:bCs/>
                <w:i/>
                <w:iCs/>
                <w:sz w:val="28"/>
                <w:szCs w:val="28"/>
              </w:rPr>
              <w:t>ПК</w:t>
            </w:r>
            <w:r w:rsidR="00312BD6">
              <w:rPr>
                <w:rFonts w:ascii="Times New Roman" w:hAnsi="Times New Roman"/>
                <w:b/>
                <w:bCs/>
                <w:i/>
                <w:iCs/>
                <w:sz w:val="28"/>
                <w:szCs w:val="28"/>
              </w:rPr>
              <w:t>1.2, ПК 2.4, ПК 3.5</w:t>
            </w:r>
          </w:p>
        </w:tc>
      </w:tr>
      <w:tr w:rsidR="00BF2332" w:rsidRPr="003E3DDC" w:rsidTr="00312BD6">
        <w:trPr>
          <w:trHeight w:val="922"/>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xml:space="preserve">. поиск информации по теме «правда и заблуждения, связанные с восприятием получаемой профессии»; </w:t>
            </w:r>
            <w:r w:rsidRPr="003E3DDC">
              <w:rPr>
                <w:rFonts w:ascii="Times New Roman" w:hAnsi="Times New Roman"/>
                <w:sz w:val="28"/>
                <w:szCs w:val="28"/>
              </w:rPr>
              <w:lastRenderedPageBreak/>
              <w:t xml:space="preserve">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3E3DDC">
              <w:rPr>
                <w:rFonts w:ascii="Times New Roman" w:hAnsi="Times New Roman"/>
                <w:bCs/>
                <w:sz w:val="28"/>
                <w:szCs w:val="28"/>
              </w:rPr>
              <w:t>«Как люди моей профессии меняют мир к лучшему?»</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322"/>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lastRenderedPageBreak/>
              <w:t>Основное содержание</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2.4</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Люди и реальность в сказках М. Е. Салтыкова-Щедрина (1826—1889): русская жизнь в иносказаниях</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Работа с избранными</w:t>
            </w:r>
            <w:r w:rsidRPr="003E3DDC">
              <w:rPr>
                <w:rFonts w:ascii="Times New Roman" w:hAnsi="Times New Roman"/>
                <w:b/>
                <w:sz w:val="28"/>
                <w:szCs w:val="28"/>
              </w:rPr>
              <w:t xml:space="preserve"> </w:t>
            </w:r>
            <w:r w:rsidRPr="003E3DDC">
              <w:rPr>
                <w:rFonts w:ascii="Times New Roman" w:hAnsi="Times New Roman"/>
                <w:sz w:val="28"/>
                <w:szCs w:val="28"/>
              </w:rPr>
              <w:t>эпизодами, подготовка инсценировки, иллюстраций; п</w:t>
            </w:r>
            <w:r w:rsidRPr="003E3DDC">
              <w:rPr>
                <w:rFonts w:ascii="Times New Roman" w:hAnsi="Times New Roman"/>
                <w:color w:val="000000" w:themeColor="text1"/>
                <w:sz w:val="28"/>
                <w:szCs w:val="28"/>
              </w:rPr>
              <w:t xml:space="preserve">одготовка материала о биографии М. Е. Салтыкова-Щедрина в виде ленты времени / </w:t>
            </w:r>
            <w:proofErr w:type="spellStart"/>
            <w:r w:rsidRPr="003E3DDC">
              <w:rPr>
                <w:rFonts w:ascii="Times New Roman" w:hAnsi="Times New Roman"/>
                <w:color w:val="000000" w:themeColor="text1"/>
                <w:sz w:val="28"/>
                <w:szCs w:val="28"/>
              </w:rPr>
              <w:t>инфографики</w:t>
            </w:r>
            <w:proofErr w:type="spellEnd"/>
            <w:r w:rsidRPr="003E3DDC">
              <w:rPr>
                <w:rFonts w:ascii="Times New Roman" w:hAnsi="Times New Roman"/>
                <w:color w:val="000000" w:themeColor="text1"/>
                <w:sz w:val="28"/>
                <w:szCs w:val="28"/>
              </w:rPr>
              <w:t xml:space="preserve"> / презентации / видеоролика / постера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841"/>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2.5</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его выбор в кризисной ситуации в романе Ф.М. Достоевского «Преступление и наказание» (1866)</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sz w:val="28"/>
                <w:szCs w:val="28"/>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3E3DDC">
              <w:rPr>
                <w:rFonts w:ascii="Times New Roman" w:hAnsi="Times New Roman"/>
                <w:sz w:val="28"/>
                <w:szCs w:val="28"/>
              </w:rPr>
              <w:t>раскольниковской</w:t>
            </w:r>
            <w:proofErr w:type="spellEnd"/>
            <w:r w:rsidRPr="003E3DDC">
              <w:rPr>
                <w:rFonts w:ascii="Times New Roman" w:hAnsi="Times New Roman"/>
                <w:sz w:val="28"/>
                <w:szCs w:val="28"/>
              </w:rPr>
              <w:t xml:space="preserve"> «арифметики»; </w:t>
            </w:r>
            <w:proofErr w:type="spellStart"/>
            <w:r w:rsidRPr="003E3DDC">
              <w:rPr>
                <w:rFonts w:ascii="Times New Roman" w:hAnsi="Times New Roman"/>
                <w:sz w:val="28"/>
                <w:szCs w:val="28"/>
              </w:rPr>
              <w:t>антигуманность</w:t>
            </w:r>
            <w:proofErr w:type="spellEnd"/>
            <w:r w:rsidRPr="003E3DDC">
              <w:rPr>
                <w:rFonts w:ascii="Times New Roman" w:hAnsi="Times New Roman"/>
                <w:sz w:val="28"/>
                <w:szCs w:val="28"/>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w:t>
            </w:r>
            <w:r w:rsidRPr="003E3DDC">
              <w:rPr>
                <w:rFonts w:ascii="Times New Roman" w:hAnsi="Times New Roman"/>
                <w:sz w:val="28"/>
                <w:szCs w:val="28"/>
              </w:rPr>
              <w:lastRenderedPageBreak/>
              <w:t>романе, и др.</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3E3DDC">
              <w:rPr>
                <w:rFonts w:ascii="Times New Roman" w:hAnsi="Times New Roman"/>
                <w:color w:val="000000" w:themeColor="text1"/>
                <w:sz w:val="28"/>
                <w:szCs w:val="28"/>
              </w:rPr>
              <w:t xml:space="preserve">материала о биографии Ф.М. Достоевского в виде ленты времени / презентации / видеоролика / постера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3E3DDC">
              <w:rPr>
                <w:rFonts w:ascii="Times New Roman" w:hAnsi="Times New Roman"/>
                <w:sz w:val="28"/>
                <w:szCs w:val="28"/>
              </w:rPr>
              <w:t>«Почему Раскольников убивает?» (В. Набоков) или текста-</w:t>
            </w:r>
            <w:r w:rsidRPr="003E3DDC">
              <w:rPr>
                <w:rFonts w:ascii="Times New Roman" w:hAnsi="Times New Roman"/>
                <w:color w:val="000000" w:themeColor="text1"/>
                <w:sz w:val="28"/>
                <w:szCs w:val="28"/>
              </w:rPr>
              <w:t>опровержения теории Раскольникова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2.6</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в поиске правды и любви: «любовь – это деятельное желание добра другому…» – в творчестве Л. Н. Толстого (1828—1910)</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 с</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«Севастопольских рассказов» Л.Н. Толстого и рассказа «Люцерн» (чтение и обсуждение). </w:t>
            </w:r>
            <w:r w:rsidRPr="003E3DDC">
              <w:rPr>
                <w:rFonts w:ascii="Times New Roman" w:hAnsi="Times New Roman"/>
                <w:color w:val="000000" w:themeColor="text1"/>
                <w:sz w:val="28"/>
                <w:szCs w:val="28"/>
              </w:rPr>
              <w:t xml:space="preserve">Подготовка материала о биографии Л.Н. Толстого в виде ленты времени / презентации / видеоролика / постера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 xml:space="preserve">: </w:t>
            </w:r>
            <w:r w:rsidRPr="003E3DDC">
              <w:rPr>
                <w:rFonts w:ascii="Times New Roman" w:hAnsi="Times New Roman"/>
                <w:color w:val="000000" w:themeColor="text1"/>
                <w:sz w:val="28"/>
                <w:szCs w:val="28"/>
              </w:rPr>
              <w:lastRenderedPageBreak/>
              <w:t>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361"/>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BF2332" w:rsidRPr="003E3DDC" w:rsidTr="00312BD6">
        <w:trPr>
          <w:trHeight w:val="1058"/>
        </w:trPr>
        <w:tc>
          <w:tcPr>
            <w:tcW w:w="825" w:type="pct"/>
            <w:vMerge w:val="restart"/>
          </w:tcPr>
          <w:p w:rsidR="00BF2332" w:rsidRPr="003E3DDC" w:rsidRDefault="00BF2332" w:rsidP="00312BD6">
            <w:pPr>
              <w:spacing w:after="0"/>
              <w:jc w:val="both"/>
              <w:rPr>
                <w:rFonts w:ascii="Times New Roman" w:hAnsi="Times New Roman"/>
                <w:b/>
                <w:bCs/>
                <w:iCs/>
                <w:sz w:val="28"/>
                <w:szCs w:val="28"/>
              </w:rPr>
            </w:pPr>
            <w:r w:rsidRPr="003E3DDC">
              <w:rPr>
                <w:rFonts w:ascii="Times New Roman" w:hAnsi="Times New Roman"/>
                <w:b/>
                <w:bCs/>
                <w:iCs/>
                <w:sz w:val="28"/>
                <w:szCs w:val="28"/>
              </w:rPr>
              <w:t>«</w:t>
            </w:r>
            <w:r w:rsidRPr="003E3DDC">
              <w:rPr>
                <w:rFonts w:ascii="Times New Roman" w:hAnsi="Times New Roman"/>
                <w:b/>
                <w:bCs/>
                <w:sz w:val="28"/>
                <w:szCs w:val="28"/>
              </w:rPr>
              <w:t>Каждый должен быть величествен в своем деле</w:t>
            </w:r>
            <w:r w:rsidRPr="003E3DDC">
              <w:rPr>
                <w:rFonts w:ascii="Times New Roman" w:hAnsi="Times New Roman"/>
                <w:b/>
                <w:bCs/>
                <w:iCs/>
                <w:sz w:val="28"/>
                <w:szCs w:val="28"/>
              </w:rPr>
              <w:t>»: пути совершенствования в профессии/ специальность</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Рассказы и повести Н.С. Лескова</w:t>
            </w:r>
          </w:p>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sz w:val="28"/>
                <w:szCs w:val="28"/>
              </w:rPr>
              <w:t>Обобщение и систематизация знаний о профессиональном мастерстве</w:t>
            </w:r>
            <w:r w:rsidRPr="003E3DDC">
              <w:rPr>
                <w:rFonts w:ascii="Times New Roman" w:hAnsi="Times New Roman"/>
                <w:b/>
                <w:sz w:val="28"/>
                <w:szCs w:val="28"/>
              </w:rPr>
              <w:t xml:space="preserve">. </w:t>
            </w:r>
            <w:r w:rsidRPr="003E3DDC">
              <w:rPr>
                <w:rFonts w:ascii="Times New Roman" w:hAnsi="Times New Roman"/>
                <w:sz w:val="28"/>
                <w:szCs w:val="28"/>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BB6962">
              <w:rPr>
                <w:rFonts w:ascii="Times New Roman" w:hAnsi="Times New Roman"/>
                <w:iCs/>
                <w:sz w:val="28"/>
                <w:szCs w:val="28"/>
              </w:rPr>
              <w:t xml:space="preserve"> </w:t>
            </w:r>
            <w:r w:rsidRPr="003E3DDC">
              <w:rPr>
                <w:rFonts w:ascii="Times New Roman" w:hAnsi="Times New Roman"/>
                <w:b/>
                <w:bCs/>
                <w:i/>
                <w:iCs/>
                <w:sz w:val="28"/>
                <w:szCs w:val="28"/>
              </w:rPr>
              <w:t>ПК</w:t>
            </w:r>
            <w:r w:rsidR="00312BD6">
              <w:rPr>
                <w:rFonts w:ascii="Times New Roman" w:hAnsi="Times New Roman"/>
                <w:b/>
                <w:bCs/>
                <w:i/>
                <w:iCs/>
                <w:sz w:val="28"/>
                <w:szCs w:val="28"/>
              </w:rPr>
              <w:t xml:space="preserve"> 3.5</w:t>
            </w:r>
          </w:p>
        </w:tc>
      </w:tr>
      <w:tr w:rsidR="00BF2332" w:rsidRPr="003E3DDC" w:rsidTr="00312BD6">
        <w:trPr>
          <w:trHeight w:val="1057"/>
        </w:trPr>
        <w:tc>
          <w:tcPr>
            <w:tcW w:w="825" w:type="pct"/>
            <w:vMerge/>
          </w:tcPr>
          <w:p w:rsidR="00BF2332" w:rsidRPr="003E3DDC" w:rsidRDefault="00BF2332" w:rsidP="00312BD6">
            <w:pPr>
              <w:spacing w:after="0"/>
              <w:jc w:val="both"/>
              <w:rPr>
                <w:rFonts w:ascii="Times New Roman" w:hAnsi="Times New Roman"/>
                <w:b/>
                <w:bCs/>
                <w:iCs/>
                <w:sz w:val="28"/>
                <w:szCs w:val="28"/>
              </w:rPr>
            </w:pPr>
          </w:p>
        </w:tc>
        <w:tc>
          <w:tcPr>
            <w:tcW w:w="3068" w:type="pct"/>
          </w:tcPr>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309"/>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2.7</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Крестьянство как собирательный герой поэзии Н.А. Некрасова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sz w:val="28"/>
                <w:szCs w:val="28"/>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spellStart"/>
            <w:r w:rsidRPr="003E3DDC">
              <w:rPr>
                <w:rFonts w:ascii="Times New Roman" w:hAnsi="Times New Roman"/>
                <w:sz w:val="28"/>
                <w:szCs w:val="28"/>
              </w:rPr>
              <w:t>Калистрат</w:t>
            </w:r>
            <w:proofErr w:type="spellEnd"/>
            <w:r w:rsidRPr="003E3DDC">
              <w:rPr>
                <w:rFonts w:ascii="Times New Roman" w:hAnsi="Times New Roman"/>
                <w:sz w:val="28"/>
                <w:szCs w:val="28"/>
              </w:rPr>
              <w:t xml:space="preserve">», «Современная ода», «Зине», «14 июня 1854 года», «Тишина», «Еще мучимый </w:t>
            </w:r>
            <w:proofErr w:type="spellStart"/>
            <w:r w:rsidRPr="003E3DDC">
              <w:rPr>
                <w:rFonts w:ascii="Times New Roman" w:hAnsi="Times New Roman"/>
                <w:sz w:val="28"/>
                <w:szCs w:val="28"/>
              </w:rPr>
              <w:t>страстию</w:t>
            </w:r>
            <w:proofErr w:type="spellEnd"/>
            <w:r w:rsidRPr="003E3DDC">
              <w:rPr>
                <w:rFonts w:ascii="Times New Roman" w:hAnsi="Times New Roman"/>
                <w:sz w:val="28"/>
                <w:szCs w:val="28"/>
              </w:rPr>
              <w:t xml:space="preserve"> мятежной…», «Да, наша жизнь текла мятежно…», «Слезы и нервы», «В деревне», «Несжатая полоса», «Забытая деревня», «Школьник», «Песня </w:t>
            </w:r>
            <w:proofErr w:type="spellStart"/>
            <w:r w:rsidRPr="003E3DDC">
              <w:rPr>
                <w:rFonts w:ascii="Times New Roman" w:hAnsi="Times New Roman"/>
                <w:sz w:val="28"/>
                <w:szCs w:val="28"/>
              </w:rPr>
              <w:t>Еремушке</w:t>
            </w:r>
            <w:proofErr w:type="spellEnd"/>
            <w:r w:rsidRPr="003E3DDC">
              <w:rPr>
                <w:rFonts w:ascii="Times New Roman" w:hAnsi="Times New Roman"/>
                <w:sz w:val="28"/>
                <w:szCs w:val="28"/>
              </w:rPr>
              <w:t xml:space="preserve">»,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w:t>
            </w:r>
            <w:r w:rsidRPr="003E3DDC">
              <w:rPr>
                <w:rFonts w:ascii="Times New Roman" w:hAnsi="Times New Roman"/>
                <w:sz w:val="28"/>
                <w:szCs w:val="28"/>
              </w:rPr>
              <w:lastRenderedPageBreak/>
              <w:t xml:space="preserve">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w:t>
            </w:r>
            <w:proofErr w:type="spellStart"/>
            <w:r w:rsidRPr="003E3DDC">
              <w:rPr>
                <w:rFonts w:ascii="Times New Roman" w:hAnsi="Times New Roman"/>
                <w:sz w:val="28"/>
                <w:szCs w:val="28"/>
              </w:rPr>
              <w:t>Кудеяре</w:t>
            </w:r>
            <w:proofErr w:type="spellEnd"/>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п</w:t>
            </w:r>
            <w:r w:rsidRPr="003E3DDC">
              <w:rPr>
                <w:rFonts w:ascii="Times New Roman" w:hAnsi="Times New Roman"/>
                <w:color w:val="000000" w:themeColor="text1"/>
                <w:sz w:val="28"/>
                <w:szCs w:val="28"/>
              </w:rPr>
              <w:t xml:space="preserve">одготовка сообщения / презентации / ролика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w:t>
            </w:r>
            <w:r w:rsidRPr="003E3DDC">
              <w:rPr>
                <w:rFonts w:ascii="Times New Roman" w:hAnsi="Times New Roman"/>
                <w:i/>
                <w:color w:val="000000" w:themeColor="text1"/>
                <w:sz w:val="28"/>
                <w:szCs w:val="28"/>
              </w:rPr>
              <w:t xml:space="preserve"> </w:t>
            </w:r>
            <w:r w:rsidRPr="003E3DDC">
              <w:rPr>
                <w:rFonts w:ascii="Times New Roman" w:hAnsi="Times New Roman"/>
                <w:color w:val="000000" w:themeColor="text1"/>
                <w:sz w:val="28"/>
                <w:szCs w:val="28"/>
              </w:rPr>
              <w:t xml:space="preserve">сообщение о легендарном сюжете об атамане </w:t>
            </w:r>
            <w:proofErr w:type="spellStart"/>
            <w:r w:rsidRPr="003E3DDC">
              <w:rPr>
                <w:rFonts w:ascii="Times New Roman" w:hAnsi="Times New Roman"/>
                <w:color w:val="000000" w:themeColor="text1"/>
                <w:sz w:val="28"/>
                <w:szCs w:val="28"/>
              </w:rPr>
              <w:t>Кудеяре</w:t>
            </w:r>
            <w:proofErr w:type="spellEnd"/>
            <w:r w:rsidRPr="003E3DDC">
              <w:rPr>
                <w:rFonts w:ascii="Times New Roman" w:hAnsi="Times New Roman"/>
                <w:color w:val="000000" w:themeColor="text1"/>
                <w:sz w:val="28"/>
                <w:szCs w:val="28"/>
              </w:rPr>
              <w:t xml:space="preserve"> в фольклоре и его воплощении в поэме Некрасова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2.8</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мир в зеркале поэзии. Ф.И. Тютчев и А.А. Фет</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Тютчева, бурный пейзаж как доминанта в художественном мире Тютчева.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Ф.И. Тютчев: «Наш век», «</w:t>
            </w:r>
            <w:proofErr w:type="spellStart"/>
            <w:r w:rsidRPr="003E3DDC">
              <w:rPr>
                <w:rFonts w:ascii="Times New Roman" w:hAnsi="Times New Roman"/>
                <w:sz w:val="28"/>
                <w:szCs w:val="28"/>
              </w:rPr>
              <w:t>Silentium</w:t>
            </w:r>
            <w:proofErr w:type="spellEnd"/>
            <w:r w:rsidRPr="003E3DDC">
              <w:rPr>
                <w:rFonts w:ascii="Times New Roman" w:hAnsi="Times New Roman"/>
                <w:sz w:val="28"/>
                <w:szCs w:val="28"/>
              </w:rPr>
              <w:t xml:space="preserve">»,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w:t>
            </w:r>
            <w:proofErr w:type="spellStart"/>
            <w:r w:rsidRPr="003E3DDC">
              <w:rPr>
                <w:rFonts w:ascii="Times New Roman" w:hAnsi="Times New Roman"/>
                <w:sz w:val="28"/>
                <w:szCs w:val="28"/>
              </w:rPr>
              <w:t>ветр</w:t>
            </w:r>
            <w:proofErr w:type="spellEnd"/>
            <w:r w:rsidRPr="003E3DDC">
              <w:rPr>
                <w:rFonts w:ascii="Times New Roman" w:hAnsi="Times New Roman"/>
                <w:sz w:val="28"/>
                <w:szCs w:val="28"/>
              </w:rPr>
              <w:t xml:space="preserve"> ночной?» и др.</w:t>
            </w:r>
          </w:p>
          <w:p w:rsidR="00BF2332" w:rsidRPr="003E3DDC" w:rsidRDefault="00BF2332" w:rsidP="00312BD6">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А.А. Фета, идиллический пейзаж.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3E3DDC">
              <w:rPr>
                <w:rFonts w:ascii="Times New Roman" w:hAnsi="Times New Roman"/>
                <w:b/>
                <w:sz w:val="28"/>
                <w:szCs w:val="28"/>
              </w:rPr>
              <w:t xml:space="preserve"> </w:t>
            </w:r>
            <w:r w:rsidRPr="003E3DDC">
              <w:rPr>
                <w:rFonts w:ascii="Times New Roman" w:hAnsi="Times New Roman"/>
                <w:sz w:val="28"/>
                <w:szCs w:val="28"/>
              </w:rPr>
              <w:t>не скажу…», «Это утро, радость эта…», «Первый ландыш», «Смерть» и др.</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
                <w:sz w:val="28"/>
                <w:szCs w:val="28"/>
              </w:rPr>
              <w:t xml:space="preserve">; </w:t>
            </w:r>
            <w:r w:rsidRPr="003E3DDC">
              <w:rPr>
                <w:rFonts w:ascii="Times New Roman" w:hAnsi="Times New Roman"/>
                <w:sz w:val="28"/>
                <w:szCs w:val="28"/>
              </w:rPr>
              <w:t xml:space="preserve">подготовка </w:t>
            </w:r>
            <w:r w:rsidRPr="003E3DDC">
              <w:rPr>
                <w:rFonts w:ascii="Times New Roman" w:hAnsi="Times New Roman"/>
                <w:color w:val="000000" w:themeColor="text1"/>
                <w:sz w:val="28"/>
                <w:szCs w:val="28"/>
              </w:rPr>
              <w:lastRenderedPageBreak/>
              <w:t>литературно-музыкальной композиции на стихи поэтов и подбор иллюстративного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2.9</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Проблема ответственности человека за свою судьбу и судьбы близких ему людей в рассказах А.П. Чехова (1860—1904)</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BF2332"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A1245E" w:rsidRPr="003E3DDC" w:rsidRDefault="00A1245E"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Инсценировка избранных эпизодов пьесы</w:t>
            </w:r>
            <w:r w:rsidRPr="003E3DDC">
              <w:rPr>
                <w:rFonts w:ascii="Times New Roman" w:hAnsi="Times New Roman"/>
                <w:b/>
                <w:sz w:val="28"/>
                <w:szCs w:val="28"/>
              </w:rPr>
              <w:t xml:space="preserve">. </w:t>
            </w:r>
            <w:r w:rsidRPr="003E3DDC">
              <w:rPr>
                <w:rFonts w:ascii="Times New Roman" w:hAnsi="Times New Roman"/>
                <w:sz w:val="28"/>
                <w:szCs w:val="28"/>
              </w:rPr>
              <w:t>Подготовка и участие</w:t>
            </w:r>
            <w:r w:rsidRPr="003E3DDC">
              <w:rPr>
                <w:rFonts w:ascii="Times New Roman" w:hAnsi="Times New Roman"/>
                <w:b/>
                <w:sz w:val="28"/>
                <w:szCs w:val="28"/>
              </w:rPr>
              <w:t xml:space="preserve"> </w:t>
            </w:r>
            <w:r w:rsidRPr="003E3DDC">
              <w:rPr>
                <w:rFonts w:ascii="Times New Roman" w:hAnsi="Times New Roman"/>
                <w:sz w:val="28"/>
                <w:szCs w:val="28"/>
              </w:rPr>
              <w:t>в дискуссии</w:t>
            </w:r>
            <w:r w:rsidRPr="003E3DDC">
              <w:rPr>
                <w:rFonts w:ascii="Times New Roman" w:hAnsi="Times New Roman"/>
                <w:b/>
                <w:sz w:val="28"/>
                <w:szCs w:val="28"/>
              </w:rPr>
              <w:t xml:space="preserve"> «</w:t>
            </w:r>
            <w:r w:rsidRPr="003E3DDC">
              <w:rPr>
                <w:rFonts w:ascii="Times New Roman" w:hAnsi="Times New Roman"/>
                <w:sz w:val="28"/>
                <w:szCs w:val="28"/>
              </w:rPr>
              <w:t xml:space="preserve">Как человек может влиять на окружающий мир и менять его к лучшему?» 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363"/>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BF2332" w:rsidRPr="003E3DDC" w:rsidTr="00312BD6">
        <w:trPr>
          <w:trHeight w:val="683"/>
        </w:trPr>
        <w:tc>
          <w:tcPr>
            <w:tcW w:w="825" w:type="pct"/>
            <w:vMerge w:val="restart"/>
          </w:tcPr>
          <w:p w:rsidR="00BF2332" w:rsidRPr="003E3DDC" w:rsidRDefault="00BF2332" w:rsidP="00312BD6">
            <w:pPr>
              <w:spacing w:after="0"/>
              <w:jc w:val="center"/>
              <w:rPr>
                <w:rFonts w:ascii="Times New Roman" w:hAnsi="Times New Roman"/>
                <w:b/>
                <w:bCs/>
                <w:sz w:val="28"/>
                <w:szCs w:val="28"/>
              </w:rPr>
            </w:pPr>
            <w:r w:rsidRPr="003E3DDC">
              <w:rPr>
                <w:rFonts w:ascii="Times New Roman" w:hAnsi="Times New Roman"/>
                <w:b/>
                <w:sz w:val="28"/>
                <w:szCs w:val="28"/>
              </w:rPr>
              <w:t>Как написать резюме, чтобы найти хорошую работу</w:t>
            </w:r>
          </w:p>
        </w:tc>
        <w:tc>
          <w:tcPr>
            <w:tcW w:w="3068" w:type="pct"/>
          </w:tcPr>
          <w:p w:rsidR="00BF2332" w:rsidRPr="003E3DDC" w:rsidRDefault="00BF2332" w:rsidP="00312BD6">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BF2332" w:rsidRPr="003E3DDC" w:rsidRDefault="00BF2332" w:rsidP="00312BD6">
            <w:pPr>
              <w:spacing w:after="0" w:line="240" w:lineRule="auto"/>
              <w:rPr>
                <w:rFonts w:ascii="Times New Roman" w:hAnsi="Times New Roman"/>
                <w:b/>
                <w:sz w:val="28"/>
                <w:szCs w:val="28"/>
              </w:rPr>
            </w:pPr>
            <w:r w:rsidRPr="003E3DDC">
              <w:rPr>
                <w:rFonts w:ascii="Times New Roman" w:hAnsi="Times New Roman"/>
                <w:sz w:val="28"/>
                <w:szCs w:val="28"/>
              </w:rPr>
              <w:t xml:space="preserve">Роль профессии в положении человека в социуме. </w:t>
            </w:r>
            <w:r w:rsidRPr="003E3DDC">
              <w:rPr>
                <w:rStyle w:val="ad"/>
                <w:rFonts w:ascii="Times New Roman" w:hAnsi="Times New Roman"/>
                <w:i/>
                <w:sz w:val="28"/>
                <w:szCs w:val="28"/>
                <w:shd w:val="clear" w:color="auto" w:fill="FFFFFF"/>
              </w:rPr>
              <w:t>Резюме</w:t>
            </w:r>
            <w:r w:rsidRPr="003E3DDC">
              <w:rPr>
                <w:rStyle w:val="apple-converted-space"/>
                <w:sz w:val="28"/>
                <w:szCs w:val="28"/>
                <w:shd w:val="clear" w:color="auto" w:fill="FFFFFF"/>
              </w:rPr>
              <w:t xml:space="preserve"> как </w:t>
            </w:r>
            <w:r w:rsidRPr="003E3DDC">
              <w:rPr>
                <w:rFonts w:ascii="Times New Roman" w:hAnsi="Times New Roman"/>
                <w:sz w:val="28"/>
                <w:szCs w:val="28"/>
                <w:shd w:val="clear" w:color="auto" w:fill="FFFFFF"/>
              </w:rPr>
              <w:t xml:space="preserve">описание способностей человека, которые делают его конкурентоспособным на рынке труда. </w:t>
            </w:r>
            <w:r w:rsidRPr="003E3DDC">
              <w:rPr>
                <w:rFonts w:ascii="Times New Roman" w:hAnsi="Times New Roman"/>
                <w:iCs/>
                <w:sz w:val="28"/>
                <w:szCs w:val="28"/>
              </w:rPr>
              <w:t>Цель резюме</w:t>
            </w:r>
            <w:r w:rsidRPr="003E3DDC">
              <w:rPr>
                <w:rFonts w:ascii="Times New Roman" w:hAnsi="Times New Roman"/>
                <w:sz w:val="28"/>
                <w:szCs w:val="28"/>
              </w:rPr>
              <w:t xml:space="preserve"> – привлечь </w:t>
            </w:r>
            <w:r w:rsidRPr="003E3DDC">
              <w:rPr>
                <w:rFonts w:ascii="Times New Roman" w:hAnsi="Times New Roman"/>
                <w:sz w:val="28"/>
                <w:szCs w:val="28"/>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3E3DDC">
              <w:rPr>
                <w:rFonts w:ascii="Times New Roman" w:hAnsi="Times New Roman"/>
                <w:sz w:val="28"/>
                <w:szCs w:val="28"/>
              </w:rPr>
              <w:t xml:space="preserve">Как презентовать себя в резюме, чтобы выглядеть в глазах работодателя именно таким сотрудником, каков ему необходим. </w:t>
            </w:r>
            <w:r w:rsidRPr="003E3DDC">
              <w:rPr>
                <w:rFonts w:ascii="Times New Roman" w:hAnsi="Times New Roman"/>
                <w:iCs/>
                <w:sz w:val="28"/>
                <w:szCs w:val="28"/>
                <w:shd w:val="clear" w:color="auto" w:fill="FFFFFF"/>
              </w:rPr>
              <w:t>Резюме</w:t>
            </w:r>
            <w:r w:rsidRPr="003E3DDC">
              <w:rPr>
                <w:rFonts w:ascii="Times New Roman" w:hAnsi="Times New Roman"/>
                <w:i/>
                <w:sz w:val="28"/>
                <w:szCs w:val="28"/>
                <w:shd w:val="clear" w:color="auto" w:fill="FFFFFF"/>
              </w:rPr>
              <w:t xml:space="preserve"> </w:t>
            </w:r>
            <w:r w:rsidRPr="003E3DDC">
              <w:rPr>
                <w:rFonts w:ascii="Times New Roman" w:hAnsi="Times New Roman"/>
                <w:sz w:val="28"/>
                <w:szCs w:val="28"/>
                <w:shd w:val="clear" w:color="auto" w:fill="FFFFFF"/>
              </w:rPr>
              <w:t xml:space="preserve">– официальный документ, правила написания которого регламентированы руководством по делопроизводству. </w:t>
            </w:r>
            <w:r w:rsidRPr="003E3DDC">
              <w:rPr>
                <w:rFonts w:ascii="Times New Roman" w:hAnsi="Times New Roman"/>
                <w:sz w:val="28"/>
                <w:szCs w:val="28"/>
              </w:rPr>
              <w:t xml:space="preserve">Структура резюме. Резюме действительное и резюме </w:t>
            </w:r>
            <w:r w:rsidRPr="003E3DDC">
              <w:rPr>
                <w:rFonts w:ascii="Times New Roman" w:hAnsi="Times New Roman"/>
                <w:sz w:val="28"/>
                <w:szCs w:val="28"/>
              </w:rPr>
              <w:lastRenderedPageBreak/>
              <w:t>проектное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312BD6">
              <w:rPr>
                <w:rFonts w:ascii="Times New Roman" w:hAnsi="Times New Roman"/>
                <w:b/>
                <w:bCs/>
                <w:i/>
                <w:iCs/>
                <w:sz w:val="28"/>
                <w:szCs w:val="28"/>
              </w:rPr>
              <w:t xml:space="preserve"> 2.4, ПК.3.5</w:t>
            </w:r>
          </w:p>
        </w:tc>
      </w:tr>
      <w:tr w:rsidR="00BF2332" w:rsidRPr="003E3DDC" w:rsidTr="00312BD6">
        <w:trPr>
          <w:trHeight w:val="682"/>
        </w:trPr>
        <w:tc>
          <w:tcPr>
            <w:tcW w:w="825" w:type="pct"/>
            <w:vMerge/>
          </w:tcPr>
          <w:p w:rsidR="00BF2332" w:rsidRPr="003E3DDC" w:rsidRDefault="00BF2332" w:rsidP="00312BD6">
            <w:pPr>
              <w:spacing w:after="0"/>
              <w:jc w:val="both"/>
              <w:rPr>
                <w:rFonts w:ascii="Times New Roman" w:hAnsi="Times New Roman"/>
                <w:b/>
                <w:sz w:val="28"/>
                <w:szCs w:val="28"/>
              </w:rPr>
            </w:pPr>
          </w:p>
        </w:tc>
        <w:tc>
          <w:tcPr>
            <w:tcW w:w="3068" w:type="pct"/>
          </w:tcPr>
          <w:p w:rsidR="00BF2332" w:rsidRPr="003E3DDC" w:rsidRDefault="00BF2332" w:rsidP="00312BD6">
            <w:pPr>
              <w:spacing w:after="0" w:line="240" w:lineRule="auto"/>
              <w:rPr>
                <w:rFonts w:ascii="Times New Roman" w:hAnsi="Times New Roman"/>
                <w:b/>
                <w:sz w:val="28"/>
                <w:szCs w:val="28"/>
              </w:rPr>
            </w:pPr>
            <w:r w:rsidRPr="003E3DDC">
              <w:rPr>
                <w:rFonts w:ascii="Times New Roman" w:hAnsi="Times New Roman"/>
                <w:b/>
                <w:bCs/>
                <w:sz w:val="28"/>
                <w:szCs w:val="28"/>
              </w:rPr>
              <w:t xml:space="preserve">Практические занятия: </w:t>
            </w:r>
            <w:r w:rsidRPr="003E3DDC">
              <w:rPr>
                <w:rFonts w:ascii="Times New Roman" w:hAnsi="Times New Roman"/>
                <w:sz w:val="28"/>
                <w:szCs w:val="28"/>
              </w:rPr>
              <w:t>Отличие</w:t>
            </w:r>
            <w:r w:rsidRPr="003E3DDC">
              <w:rPr>
                <w:rFonts w:ascii="Times New Roman" w:hAnsi="Times New Roman"/>
                <w:b/>
                <w:bCs/>
                <w:sz w:val="28"/>
                <w:szCs w:val="28"/>
              </w:rPr>
              <w:t xml:space="preserve"> </w:t>
            </w:r>
            <w:r w:rsidRPr="003E3DDC">
              <w:rPr>
                <w:rFonts w:ascii="Times New Roman" w:hAnsi="Times New Roman"/>
                <w:sz w:val="28"/>
                <w:szCs w:val="28"/>
              </w:rPr>
              <w:t>нормативных документов от видов текстов (сопоставление фрагмента из художественного текста и официальных документов). Понятие о резюме.</w:t>
            </w:r>
            <w:r w:rsidRPr="003E3DDC">
              <w:rPr>
                <w:rFonts w:ascii="Times New Roman" w:hAnsi="Times New Roman"/>
                <w:b/>
                <w:bCs/>
                <w:sz w:val="28"/>
                <w:szCs w:val="28"/>
              </w:rPr>
              <w:t xml:space="preserve"> </w:t>
            </w:r>
            <w:r w:rsidRPr="003E3DDC">
              <w:rPr>
                <w:rFonts w:ascii="Times New Roman" w:hAnsi="Times New Roman"/>
                <w:sz w:val="28"/>
                <w:szCs w:val="28"/>
              </w:rPr>
              <w:t>Работа с образцовым документом резюме.</w:t>
            </w:r>
            <w:r w:rsidRPr="003E3DDC">
              <w:rPr>
                <w:rFonts w:ascii="Times New Roman" w:hAnsi="Times New Roman"/>
                <w:b/>
                <w:bCs/>
                <w:sz w:val="28"/>
                <w:szCs w:val="28"/>
              </w:rPr>
              <w:t xml:space="preserve"> </w:t>
            </w:r>
            <w:r w:rsidRPr="003E3DDC">
              <w:rPr>
                <w:rFonts w:ascii="Times New Roman" w:hAnsi="Times New Roman"/>
                <w:sz w:val="28"/>
                <w:szCs w:val="28"/>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20"/>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r w:rsidRPr="003E3DDC">
              <w:rPr>
                <w:rFonts w:ascii="Times New Roman" w:hAnsi="Times New Roman"/>
                <w:b/>
                <w:bCs/>
                <w:i/>
                <w:sz w:val="28"/>
                <w:szCs w:val="28"/>
              </w:rPr>
              <w:t>Основное содержание</w:t>
            </w:r>
          </w:p>
        </w:tc>
      </w:tr>
      <w:tr w:rsidR="00BF2332" w:rsidRPr="003E3DDC" w:rsidTr="00312BD6">
        <w:trPr>
          <w:trHeight w:val="20"/>
        </w:trPr>
        <w:tc>
          <w:tcPr>
            <w:tcW w:w="3893" w:type="pct"/>
            <w:gridSpan w:val="2"/>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3.</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«Человек в поиске прекрасного»: Русская литература рубежа X</w:t>
            </w:r>
            <w:r w:rsidRPr="003E3DDC">
              <w:rPr>
                <w:rFonts w:ascii="Times New Roman" w:hAnsi="Times New Roman"/>
                <w:b/>
                <w:bCs/>
                <w:sz w:val="28"/>
                <w:szCs w:val="28"/>
                <w:lang w:val="en-US"/>
              </w:rPr>
              <w:t>I</w:t>
            </w:r>
            <w:r w:rsidRPr="003E3DDC">
              <w:rPr>
                <w:rFonts w:ascii="Times New Roman" w:hAnsi="Times New Roman"/>
                <w:b/>
                <w:bCs/>
                <w:sz w:val="28"/>
                <w:szCs w:val="28"/>
              </w:rPr>
              <w:t>Х-ХХ веков в контексте социокультурных процессов эпохи</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16</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3.1</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sz w:val="28"/>
                <w:szCs w:val="28"/>
              </w:rPr>
              <w:t>Мотивы лирики и прозы И. А. Бунина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Иван Алексеевич Бунин (1870–1953). Факты биографии. Первый русский писатель – лауреат Нобелевской премии по литературе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«Листопад», «Вечер», «Одиночество», «Не устану воспевать вас, звезды!..», «Последний шмель», «Слово», «Поэту» (другие – по выбору учителя).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44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3.2</w:t>
            </w:r>
          </w:p>
          <w:p w:rsidR="00BF2332" w:rsidRPr="003E3DDC" w:rsidRDefault="00BF2332" w:rsidP="00312BD6">
            <w:pPr>
              <w:spacing w:after="0"/>
              <w:jc w:val="both"/>
              <w:rPr>
                <w:rFonts w:ascii="Times New Roman" w:hAnsi="Times New Roman"/>
                <w:b/>
                <w:bCs/>
                <w:sz w:val="28"/>
                <w:szCs w:val="28"/>
              </w:rPr>
            </w:pPr>
            <w:r w:rsidRPr="003E3DDC">
              <w:rPr>
                <w:rFonts w:ascii="Times New Roman" w:hAnsi="Times New Roman"/>
                <w:sz w:val="28"/>
                <w:szCs w:val="28"/>
              </w:rPr>
              <w:lastRenderedPageBreak/>
              <w:t>Традиции русской классики в творчестве А. И. Куприна</w:t>
            </w: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Александр Иванович Куприн</w:t>
            </w:r>
            <w:r w:rsidRPr="003E3DDC">
              <w:rPr>
                <w:rFonts w:ascii="Times New Roman" w:hAnsi="Times New Roman"/>
                <w:sz w:val="28"/>
                <w:szCs w:val="28"/>
              </w:rPr>
              <w:t xml:space="preserve"> (1870–1938) Сведения из биографии.</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lastRenderedPageBreak/>
              <w:t xml:space="preserve">Повесть </w:t>
            </w:r>
            <w:r w:rsidRPr="003E3DDC">
              <w:rPr>
                <w:rFonts w:ascii="Times New Roman" w:hAnsi="Times New Roman"/>
                <w:i/>
                <w:iCs/>
                <w:sz w:val="28"/>
                <w:szCs w:val="28"/>
              </w:rPr>
              <w:t>«Олеся»</w:t>
            </w:r>
            <w:r w:rsidRPr="003E3DDC">
              <w:rPr>
                <w:rFonts w:ascii="Times New Roman" w:hAnsi="Times New Roman"/>
                <w:sz w:val="28"/>
                <w:szCs w:val="28"/>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 </w:t>
            </w:r>
            <w:r w:rsidRPr="003E3DDC">
              <w:rPr>
                <w:rFonts w:ascii="Times New Roman" w:hAnsi="Times New Roman"/>
                <w:i/>
                <w:iCs/>
                <w:sz w:val="28"/>
                <w:szCs w:val="28"/>
              </w:rPr>
              <w:t>«Гранатовый браслет»</w:t>
            </w:r>
            <w:r w:rsidRPr="003E3DDC">
              <w:rPr>
                <w:rFonts w:ascii="Times New Roman" w:hAnsi="Times New Roman"/>
                <w:sz w:val="28"/>
                <w:szCs w:val="28"/>
              </w:rPr>
              <w:t xml:space="preserve">. Своеобразие сюжета. Герои о сущности любви. Трагическая история любви </w:t>
            </w:r>
            <w:proofErr w:type="spellStart"/>
            <w:r w:rsidRPr="003E3DDC">
              <w:rPr>
                <w:rFonts w:ascii="Times New Roman" w:hAnsi="Times New Roman"/>
                <w:sz w:val="28"/>
                <w:szCs w:val="28"/>
              </w:rPr>
              <w:t>Желткова</w:t>
            </w:r>
            <w:proofErr w:type="spellEnd"/>
            <w:r w:rsidRPr="003E3DDC">
              <w:rPr>
                <w:rFonts w:ascii="Times New Roman" w:hAnsi="Times New Roman"/>
                <w:sz w:val="28"/>
                <w:szCs w:val="28"/>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3E3DDC">
              <w:rPr>
                <w:rFonts w:ascii="Times New Roman" w:hAnsi="Times New Roman"/>
                <w:sz w:val="28"/>
                <w:szCs w:val="28"/>
              </w:rPr>
              <w:t>Роом</w:t>
            </w:r>
            <w:proofErr w:type="spellEnd"/>
            <w:r w:rsidRPr="003E3DDC">
              <w:rPr>
                <w:rFonts w:ascii="Times New Roman" w:hAnsi="Times New Roman"/>
                <w:sz w:val="28"/>
                <w:szCs w:val="28"/>
              </w:rPr>
              <w:t>, 1964)</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274"/>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3.3</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Герои М. Горького в поисках смысла жизни</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Максим Горький</w:t>
            </w:r>
            <w:r w:rsidRPr="003E3DDC">
              <w:rPr>
                <w:rFonts w:ascii="Times New Roman" w:hAnsi="Times New Roman"/>
                <w:sz w:val="28"/>
                <w:szCs w:val="28"/>
              </w:rPr>
              <w:t xml:space="preserve"> (1868–1936). Сведения из биографии (актуализация и обобщение ранее изученного).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Рассказ-триптих </w:t>
            </w:r>
            <w:r w:rsidRPr="003E3DDC">
              <w:rPr>
                <w:rFonts w:ascii="Times New Roman" w:hAnsi="Times New Roman"/>
                <w:i/>
                <w:iCs/>
                <w:sz w:val="28"/>
                <w:szCs w:val="28"/>
              </w:rPr>
              <w:t xml:space="preserve">«Старуха </w:t>
            </w:r>
            <w:proofErr w:type="spellStart"/>
            <w:r w:rsidRPr="003E3DDC">
              <w:rPr>
                <w:rFonts w:ascii="Times New Roman" w:hAnsi="Times New Roman"/>
                <w:i/>
                <w:iCs/>
                <w:sz w:val="28"/>
                <w:szCs w:val="28"/>
              </w:rPr>
              <w:t>Изергиль</w:t>
            </w:r>
            <w:proofErr w:type="spellEnd"/>
            <w:r w:rsidRPr="003E3DDC">
              <w:rPr>
                <w:rFonts w:ascii="Times New Roman" w:hAnsi="Times New Roman"/>
                <w:i/>
                <w:iCs/>
                <w:sz w:val="28"/>
                <w:szCs w:val="28"/>
              </w:rPr>
              <w:t>»</w:t>
            </w:r>
            <w:r w:rsidRPr="003E3DDC">
              <w:rPr>
                <w:rFonts w:ascii="Times New Roman" w:hAnsi="Times New Roman"/>
                <w:sz w:val="28"/>
                <w:szCs w:val="28"/>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3E3DDC">
              <w:rPr>
                <w:rFonts w:ascii="Times New Roman" w:hAnsi="Times New Roman"/>
                <w:sz w:val="28"/>
                <w:szCs w:val="28"/>
              </w:rPr>
              <w:t>Изергиль</w:t>
            </w:r>
            <w:proofErr w:type="spellEnd"/>
            <w:r w:rsidRPr="003E3DDC">
              <w:rPr>
                <w:rFonts w:ascii="Times New Roman" w:hAnsi="Times New Roman"/>
                <w:sz w:val="28"/>
                <w:szCs w:val="28"/>
              </w:rPr>
              <w:t xml:space="preserve">. Индивидуализм </w:t>
            </w:r>
            <w:proofErr w:type="spellStart"/>
            <w:r w:rsidRPr="003E3DDC">
              <w:rPr>
                <w:rFonts w:ascii="Times New Roman" w:hAnsi="Times New Roman"/>
                <w:sz w:val="28"/>
                <w:szCs w:val="28"/>
              </w:rPr>
              <w:t>Ларры</w:t>
            </w:r>
            <w:proofErr w:type="spellEnd"/>
            <w:r w:rsidRPr="003E3DDC">
              <w:rPr>
                <w:rFonts w:ascii="Times New Roman" w:hAnsi="Times New Roman"/>
                <w:sz w:val="28"/>
                <w:szCs w:val="28"/>
              </w:rPr>
              <w:t xml:space="preserve">. Подвиг Данко. Величие и бессмысленность его жертвы. Смысл противопоставления героев.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Пьеса </w:t>
            </w:r>
            <w:r w:rsidRPr="003E3DDC">
              <w:rPr>
                <w:rFonts w:ascii="Times New Roman" w:hAnsi="Times New Roman"/>
                <w:i/>
                <w:iCs/>
                <w:sz w:val="28"/>
                <w:szCs w:val="28"/>
              </w:rPr>
              <w:t>«На дне».</w:t>
            </w:r>
            <w:r w:rsidRPr="003E3DDC">
              <w:rPr>
                <w:rFonts w:ascii="Times New Roman" w:hAnsi="Times New Roman"/>
                <w:sz w:val="28"/>
                <w:szCs w:val="28"/>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2</w:t>
            </w:r>
            <w:r w:rsidRPr="003E3DDC">
              <w:rPr>
                <w:rFonts w:ascii="Times New Roman" w:hAnsi="Times New Roman"/>
                <w:bCs/>
                <w:i/>
                <w:sz w:val="28"/>
                <w:szCs w:val="28"/>
              </w:rPr>
              <w:t xml:space="preserve"> </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3.4</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Серебряный век: общая характеристика и основные представители</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843"/>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От реализма – к модернизму</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Серебряный век</w:t>
            </w:r>
            <w:r w:rsidRPr="003E3DDC">
              <w:rPr>
                <w:rFonts w:ascii="Times New Roman" w:hAnsi="Times New Roman"/>
                <w:sz w:val="28"/>
                <w:szCs w:val="28"/>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Символизм.</w:t>
            </w:r>
            <w:r w:rsidRPr="003E3DDC">
              <w:rPr>
                <w:rFonts w:ascii="Times New Roman" w:hAnsi="Times New Roman"/>
                <w:sz w:val="28"/>
                <w:szCs w:val="28"/>
              </w:rPr>
              <w:t xml:space="preserve"> Идея </w:t>
            </w:r>
            <w:proofErr w:type="spellStart"/>
            <w:r w:rsidRPr="003E3DDC">
              <w:rPr>
                <w:rFonts w:ascii="Times New Roman" w:hAnsi="Times New Roman"/>
                <w:sz w:val="28"/>
                <w:szCs w:val="28"/>
              </w:rPr>
              <w:t>двоемирия</w:t>
            </w:r>
            <w:proofErr w:type="spellEnd"/>
            <w:r w:rsidRPr="003E3DDC">
              <w:rPr>
                <w:rFonts w:ascii="Times New Roman" w:hAnsi="Times New Roman"/>
                <w:sz w:val="28"/>
                <w:szCs w:val="28"/>
              </w:rPr>
              <w:t xml:space="preserve"> и обновление художественного языка: расширение значения слова. Поэты-символисты: </w:t>
            </w:r>
            <w:r w:rsidRPr="003E3DDC">
              <w:rPr>
                <w:rFonts w:ascii="Times New Roman" w:hAnsi="Times New Roman"/>
                <w:i/>
                <w:iCs/>
                <w:sz w:val="28"/>
                <w:szCs w:val="28"/>
              </w:rPr>
              <w:t>В.</w:t>
            </w:r>
            <w:r w:rsidRPr="003E3DDC">
              <w:rPr>
                <w:rFonts w:ascii="Times New Roman" w:hAnsi="Times New Roman"/>
                <w:i/>
                <w:iCs/>
                <w:sz w:val="28"/>
                <w:szCs w:val="28"/>
                <w:lang w:val="en-US"/>
              </w:rPr>
              <w:t> </w:t>
            </w:r>
            <w:r w:rsidRPr="003E3DDC">
              <w:rPr>
                <w:rFonts w:ascii="Times New Roman" w:hAnsi="Times New Roman"/>
                <w:i/>
                <w:iCs/>
                <w:sz w:val="28"/>
                <w:szCs w:val="28"/>
              </w:rPr>
              <w:t>Брюсов</w:t>
            </w:r>
            <w:r w:rsidRPr="003E3DDC">
              <w:rPr>
                <w:rFonts w:ascii="Times New Roman" w:hAnsi="Times New Roman"/>
                <w:sz w:val="28"/>
                <w:szCs w:val="28"/>
              </w:rPr>
              <w:t xml:space="preserve"> («Творчество»); </w:t>
            </w:r>
            <w:r w:rsidRPr="003E3DDC">
              <w:rPr>
                <w:rFonts w:ascii="Times New Roman" w:hAnsi="Times New Roman"/>
                <w:i/>
                <w:iCs/>
                <w:sz w:val="28"/>
                <w:szCs w:val="28"/>
              </w:rPr>
              <w:t>К. Бальмонт</w:t>
            </w:r>
            <w:r w:rsidRPr="003E3DDC">
              <w:rPr>
                <w:rFonts w:ascii="Times New Roman" w:hAnsi="Times New Roman"/>
                <w:sz w:val="28"/>
                <w:szCs w:val="28"/>
              </w:rPr>
              <w:t xml:space="preserve"> («Я – изысканность русской медлительной речи…»); </w:t>
            </w:r>
            <w:r w:rsidRPr="003E3DDC">
              <w:rPr>
                <w:rFonts w:ascii="Times New Roman" w:hAnsi="Times New Roman"/>
                <w:i/>
                <w:iCs/>
                <w:sz w:val="28"/>
                <w:szCs w:val="28"/>
              </w:rPr>
              <w:t>А. Белый</w:t>
            </w:r>
            <w:r w:rsidRPr="003E3DDC">
              <w:rPr>
                <w:rFonts w:ascii="Times New Roman" w:hAnsi="Times New Roman"/>
                <w:sz w:val="28"/>
                <w:szCs w:val="28"/>
              </w:rPr>
              <w:t xml:space="preserve"> («Раздумье»).</w:t>
            </w:r>
          </w:p>
          <w:p w:rsidR="00BF2332" w:rsidRPr="003E3DDC" w:rsidRDefault="00BF2332" w:rsidP="00312BD6">
            <w:pPr>
              <w:spacing w:after="0" w:line="240" w:lineRule="auto"/>
              <w:jc w:val="both"/>
              <w:rPr>
                <w:rFonts w:ascii="Times New Roman" w:hAnsi="Times New Roman"/>
                <w:sz w:val="28"/>
                <w:szCs w:val="28"/>
                <w:shd w:val="clear" w:color="auto" w:fill="FFFFFF"/>
              </w:rPr>
            </w:pPr>
            <w:r w:rsidRPr="003E3DDC">
              <w:rPr>
                <w:rFonts w:ascii="Times New Roman" w:hAnsi="Times New Roman"/>
                <w:i/>
                <w:iCs/>
                <w:sz w:val="28"/>
                <w:szCs w:val="28"/>
              </w:rPr>
              <w:t>Акмеизм.</w:t>
            </w:r>
            <w:r w:rsidRPr="003E3DDC">
              <w:rPr>
                <w:rFonts w:ascii="Times New Roman" w:hAnsi="Times New Roman"/>
                <w:sz w:val="28"/>
                <w:szCs w:val="28"/>
              </w:rPr>
              <w:t xml:space="preserve"> Возвращение к «прекрасной ясности». </w:t>
            </w:r>
            <w:r w:rsidRPr="003E3DDC">
              <w:rPr>
                <w:rFonts w:ascii="Times New Roman" w:hAnsi="Times New Roman"/>
                <w:sz w:val="28"/>
                <w:szCs w:val="28"/>
                <w:shd w:val="clear" w:color="auto" w:fill="FFFFFF"/>
              </w:rPr>
              <w:t xml:space="preserve">Предметность тематики и образов, точность слова. Поэты-акмеисты: </w:t>
            </w:r>
            <w:r w:rsidRPr="003E3DDC">
              <w:rPr>
                <w:rFonts w:ascii="Times New Roman" w:hAnsi="Times New Roman"/>
                <w:i/>
                <w:iCs/>
                <w:sz w:val="28"/>
                <w:szCs w:val="28"/>
                <w:shd w:val="clear" w:color="auto" w:fill="FFFFFF"/>
              </w:rPr>
              <w:t>Н. Гумилев</w:t>
            </w:r>
            <w:r w:rsidRPr="003E3DDC">
              <w:rPr>
                <w:rFonts w:ascii="Times New Roman" w:hAnsi="Times New Roman"/>
                <w:sz w:val="28"/>
                <w:szCs w:val="28"/>
                <w:shd w:val="clear" w:color="auto" w:fill="FFFFFF"/>
              </w:rPr>
              <w:t xml:space="preserve"> («Жираф»); </w:t>
            </w:r>
            <w:r w:rsidRPr="003E3DDC">
              <w:rPr>
                <w:rFonts w:ascii="Times New Roman" w:hAnsi="Times New Roman"/>
                <w:i/>
                <w:iCs/>
                <w:sz w:val="28"/>
                <w:szCs w:val="28"/>
                <w:shd w:val="clear" w:color="auto" w:fill="FFFFFF"/>
              </w:rPr>
              <w:t>С. Городецкий</w:t>
            </w:r>
            <w:r w:rsidRPr="003E3DDC">
              <w:rPr>
                <w:rFonts w:ascii="Times New Roman" w:hAnsi="Times New Roman"/>
                <w:sz w:val="28"/>
                <w:szCs w:val="28"/>
                <w:shd w:val="clear" w:color="auto" w:fill="FFFFFF"/>
              </w:rPr>
              <w:t xml:space="preserve"> («Береза»).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shd w:val="clear" w:color="auto" w:fill="FFFFFF"/>
              </w:rPr>
            </w:pPr>
            <w:r w:rsidRPr="003E3DDC">
              <w:rPr>
                <w:rFonts w:ascii="Times New Roman" w:hAnsi="Times New Roman"/>
                <w:i/>
                <w:iCs/>
                <w:sz w:val="28"/>
                <w:szCs w:val="28"/>
              </w:rPr>
              <w:t xml:space="preserve">Футуризм. </w:t>
            </w:r>
            <w:proofErr w:type="spellStart"/>
            <w:r w:rsidRPr="003E3DDC">
              <w:rPr>
                <w:rFonts w:ascii="Times New Roman" w:hAnsi="Times New Roman"/>
                <w:sz w:val="28"/>
                <w:szCs w:val="28"/>
              </w:rPr>
              <w:t>Эпатажность</w:t>
            </w:r>
            <w:proofErr w:type="spellEnd"/>
            <w:r w:rsidRPr="003E3DDC">
              <w:rPr>
                <w:rFonts w:ascii="Times New Roman" w:hAnsi="Times New Roman"/>
                <w:sz w:val="28"/>
                <w:szCs w:val="28"/>
              </w:rPr>
              <w:t xml:space="preserve"> и устремленность в будущее. Разрыв с традицией. Поп</w:t>
            </w:r>
            <w:r w:rsidRPr="003E3DDC">
              <w:rPr>
                <w:rFonts w:ascii="Times New Roman" w:hAnsi="Times New Roman"/>
                <w:color w:val="202124"/>
                <w:sz w:val="28"/>
                <w:szCs w:val="28"/>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3E3DDC">
              <w:rPr>
                <w:rFonts w:ascii="Times New Roman" w:hAnsi="Times New Roman"/>
                <w:i/>
                <w:iCs/>
                <w:color w:val="202124"/>
                <w:sz w:val="28"/>
                <w:szCs w:val="28"/>
                <w:shd w:val="clear" w:color="auto" w:fill="FFFFFF"/>
              </w:rPr>
              <w:t>И. Северянин</w:t>
            </w:r>
            <w:r w:rsidRPr="003E3DDC">
              <w:rPr>
                <w:rFonts w:ascii="Times New Roman" w:hAnsi="Times New Roman"/>
                <w:color w:val="202124"/>
                <w:sz w:val="28"/>
                <w:szCs w:val="28"/>
                <w:shd w:val="clear" w:color="auto" w:fill="FFFFFF"/>
              </w:rPr>
              <w:t xml:space="preserve"> («Эпилог», «Авиатор»); </w:t>
            </w:r>
            <w:r w:rsidRPr="003E3DDC">
              <w:rPr>
                <w:rFonts w:ascii="Times New Roman" w:hAnsi="Times New Roman"/>
                <w:i/>
                <w:iCs/>
                <w:color w:val="202124"/>
                <w:sz w:val="28"/>
                <w:szCs w:val="28"/>
                <w:shd w:val="clear" w:color="auto" w:fill="FFFFFF"/>
              </w:rPr>
              <w:t xml:space="preserve">В. Хлебников </w:t>
            </w:r>
            <w:r w:rsidRPr="003E3DDC">
              <w:rPr>
                <w:rFonts w:ascii="Times New Roman" w:hAnsi="Times New Roman"/>
                <w:color w:val="202124"/>
                <w:sz w:val="28"/>
                <w:szCs w:val="28"/>
                <w:shd w:val="clear" w:color="auto" w:fill="FFFFFF"/>
              </w:rPr>
              <w:t>(«Заклятие смехом»). Серебряный век в кино и театре.  Культура авангарда в современной массовой культуре</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color w:val="202124"/>
                <w:sz w:val="28"/>
                <w:szCs w:val="28"/>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3E3DDC">
              <w:rPr>
                <w:rFonts w:ascii="Times New Roman" w:hAnsi="Times New Roman"/>
                <w:sz w:val="28"/>
                <w:szCs w:val="28"/>
              </w:rPr>
              <w:t xml:space="preserve"> </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3.5</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А. Блок. Лирика. Поэма «Двенадцать»</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3800"/>
        </w:trPr>
        <w:tc>
          <w:tcPr>
            <w:tcW w:w="825"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Александрович Блок</w:t>
            </w:r>
            <w:r w:rsidRPr="003E3DDC">
              <w:rPr>
                <w:rFonts w:ascii="Times New Roman" w:hAnsi="Times New Roman"/>
                <w:sz w:val="28"/>
                <w:szCs w:val="28"/>
              </w:rPr>
              <w:t xml:space="preserve"> (1880–1921). Сведения из биографии поэта.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3E3DDC">
              <w:rPr>
                <w:rFonts w:ascii="Times New Roman" w:hAnsi="Times New Roman"/>
                <w:sz w:val="28"/>
                <w:szCs w:val="28"/>
              </w:rPr>
              <w:t xml:space="preserve">(из цикла </w:t>
            </w:r>
            <w:r w:rsidRPr="003E3DDC">
              <w:rPr>
                <w:rFonts w:ascii="Times New Roman" w:hAnsi="Times New Roman"/>
                <w:i/>
                <w:iCs/>
                <w:sz w:val="28"/>
                <w:szCs w:val="28"/>
              </w:rPr>
              <w:t xml:space="preserve">«На поле Куликовом»), «Россия», «Балаган», «О, я хочу безумно жить…». Лирика </w:t>
            </w:r>
            <w:r w:rsidRPr="003E3DDC">
              <w:rPr>
                <w:rFonts w:ascii="Times New Roman" w:hAnsi="Times New Roman"/>
                <w:sz w:val="28"/>
                <w:szCs w:val="28"/>
              </w:rPr>
              <w:t>Блока – «трилогия вочеловечения». Ранние стихи: мистицизм, идеал мировой гармонии. Любовь как служение и возношение</w:t>
            </w:r>
            <w:r w:rsidRPr="003E3DDC">
              <w:rPr>
                <w:rFonts w:ascii="Times New Roman" w:hAnsi="Times New Roman"/>
                <w:i/>
                <w:iCs/>
                <w:sz w:val="28"/>
                <w:szCs w:val="28"/>
              </w:rPr>
              <w:t>.</w:t>
            </w:r>
            <w:r w:rsidRPr="003E3DDC">
              <w:rPr>
                <w:rFonts w:ascii="Times New Roman" w:hAnsi="Times New Roman"/>
                <w:sz w:val="28"/>
                <w:szCs w:val="28"/>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 </w:t>
            </w:r>
            <w:r w:rsidRPr="003E3DDC">
              <w:rPr>
                <w:rFonts w:ascii="Times New Roman" w:hAnsi="Times New Roman"/>
                <w:i/>
                <w:iCs/>
                <w:sz w:val="28"/>
                <w:szCs w:val="28"/>
              </w:rPr>
              <w:t>«Двенадцать».</w:t>
            </w:r>
            <w:r w:rsidRPr="003E3DDC">
              <w:rPr>
                <w:rFonts w:ascii="Times New Roman" w:hAnsi="Times New Roman"/>
                <w:sz w:val="28"/>
                <w:szCs w:val="28"/>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87"/>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3.6</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Поэтическое новаторство В. Маяковского</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3529"/>
        </w:trPr>
        <w:tc>
          <w:tcPr>
            <w:tcW w:w="825"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Владимир Владимирович Маяковский</w:t>
            </w:r>
            <w:r w:rsidRPr="003E3DDC">
              <w:rPr>
                <w:rFonts w:ascii="Times New Roman" w:hAnsi="Times New Roman"/>
                <w:sz w:val="28"/>
                <w:szCs w:val="28"/>
              </w:rPr>
              <w:t xml:space="preserve"> (1893–1930) Трагедия горлана-главаря (факты биографии).</w:t>
            </w:r>
          </w:p>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«Послушайте!», «</w:t>
            </w:r>
            <w:proofErr w:type="spellStart"/>
            <w:r w:rsidRPr="003E3DDC">
              <w:rPr>
                <w:rFonts w:ascii="Times New Roman" w:hAnsi="Times New Roman"/>
                <w:i/>
                <w:iCs/>
                <w:sz w:val="28"/>
                <w:szCs w:val="28"/>
              </w:rPr>
              <w:t>Лиличка</w:t>
            </w:r>
            <w:proofErr w:type="spellEnd"/>
            <w:r w:rsidRPr="003E3DDC">
              <w:rPr>
                <w:rFonts w:ascii="Times New Roman" w:hAnsi="Times New Roman"/>
                <w:i/>
                <w:iCs/>
                <w:sz w:val="28"/>
                <w:szCs w:val="28"/>
              </w:rPr>
              <w:t xml:space="preserve">!», «Скрипка и немножко нервно», «Левый марш», «Прозаседавшиеся», «Нате!», «А вы могли бы?», «Юбилейное», «Сергею Есенину»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Лирика. </w:t>
            </w:r>
            <w:r w:rsidRPr="003E3DDC">
              <w:rPr>
                <w:rFonts w:ascii="Times New Roman" w:hAnsi="Times New Roman"/>
                <w:sz w:val="28"/>
                <w:szCs w:val="28"/>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3E3DDC">
              <w:rPr>
                <w:rFonts w:ascii="Times New Roman" w:hAnsi="Times New Roman"/>
                <w:i/>
                <w:iCs/>
                <w:sz w:val="28"/>
                <w:szCs w:val="28"/>
              </w:rPr>
              <w:t xml:space="preserve">. </w:t>
            </w:r>
            <w:r w:rsidRPr="003E3DDC">
              <w:rPr>
                <w:rFonts w:ascii="Times New Roman" w:hAnsi="Times New Roman"/>
                <w:sz w:val="28"/>
                <w:szCs w:val="28"/>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Поэма-триптих </w:t>
            </w:r>
            <w:r w:rsidRPr="003E3DDC">
              <w:rPr>
                <w:rFonts w:ascii="Times New Roman" w:hAnsi="Times New Roman"/>
                <w:i/>
                <w:iCs/>
                <w:sz w:val="28"/>
                <w:szCs w:val="28"/>
              </w:rPr>
              <w:t>«Облако в штанах»</w:t>
            </w:r>
            <w:r w:rsidRPr="003E3DDC">
              <w:rPr>
                <w:rFonts w:ascii="Times New Roman" w:hAnsi="Times New Roman"/>
                <w:sz w:val="28"/>
                <w:szCs w:val="28"/>
              </w:rPr>
              <w:t xml:space="preserve">.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w:t>
            </w:r>
            <w:r w:rsidRPr="003E3DDC">
              <w:rPr>
                <w:rFonts w:ascii="Times New Roman" w:hAnsi="Times New Roman"/>
                <w:sz w:val="28"/>
                <w:szCs w:val="28"/>
              </w:rPr>
              <w:lastRenderedPageBreak/>
              <w:t>Особенности рифмовки</w:t>
            </w:r>
          </w:p>
        </w:tc>
        <w:tc>
          <w:tcPr>
            <w:tcW w:w="371"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3.7</w:t>
            </w:r>
          </w:p>
          <w:p w:rsidR="00BF2332" w:rsidRPr="003E3DDC" w:rsidRDefault="00BF2332" w:rsidP="00312BD6">
            <w:pPr>
              <w:spacing w:after="0" w:line="240" w:lineRule="auto"/>
              <w:jc w:val="center"/>
              <w:rPr>
                <w:rFonts w:ascii="Times New Roman" w:hAnsi="Times New Roman"/>
                <w:sz w:val="28"/>
                <w:szCs w:val="28"/>
              </w:rPr>
            </w:pPr>
            <w:r w:rsidRPr="003E3DDC">
              <w:rPr>
                <w:rFonts w:ascii="Times New Roman" w:hAnsi="Times New Roman"/>
                <w:sz w:val="28"/>
                <w:szCs w:val="28"/>
              </w:rPr>
              <w:t>Драматизм судьбы поэта</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С. А. Есенин</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30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Сергей Александрович Есенин</w:t>
            </w:r>
            <w:r w:rsidRPr="003E3DDC">
              <w:rPr>
                <w:rFonts w:ascii="Times New Roman" w:hAnsi="Times New Roman"/>
                <w:sz w:val="28"/>
                <w:szCs w:val="28"/>
              </w:rPr>
              <w:t xml:space="preserve"> (1895–1925)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(«Гой ты, Русь моя родная!», «Тебе одной плету венок…», «Спит ковыль. Равнина дорогая…», «Неуютная жидкая </w:t>
            </w:r>
            <w:proofErr w:type="spellStart"/>
            <w:r w:rsidRPr="003E3DDC">
              <w:rPr>
                <w:rFonts w:ascii="Times New Roman" w:hAnsi="Times New Roman"/>
                <w:i/>
                <w:iCs/>
                <w:sz w:val="28"/>
                <w:szCs w:val="28"/>
              </w:rPr>
              <w:t>лунность</w:t>
            </w:r>
            <w:proofErr w:type="spellEnd"/>
            <w:r w:rsidRPr="003E3DDC">
              <w:rPr>
                <w:rFonts w:ascii="Times New Roman" w:hAnsi="Times New Roman"/>
                <w:i/>
                <w:iCs/>
                <w:sz w:val="28"/>
                <w:szCs w:val="28"/>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Чувство Родины – основное в творчестве Есенина. Образ родной деревни, ее судьба в ранней и поздней лирике поэта. Посвящение матери</w:t>
            </w:r>
            <w:r w:rsidRPr="003E3DDC">
              <w:rPr>
                <w:rFonts w:ascii="Times New Roman" w:hAnsi="Times New Roman"/>
                <w:i/>
                <w:iCs/>
                <w:sz w:val="28"/>
                <w:szCs w:val="28"/>
              </w:rPr>
              <w:t>.</w:t>
            </w:r>
            <w:r w:rsidRPr="003E3DDC">
              <w:rPr>
                <w:rFonts w:ascii="Times New Roman" w:hAnsi="Times New Roman"/>
                <w:sz w:val="28"/>
                <w:szCs w:val="28"/>
              </w:rPr>
              <w:t xml:space="preserve"> Особая связь природы и человека. Любовная тема.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4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перед лицом эпохальных потрясений»: Русская литература 20-40-х годов ХХ века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4.1</w:t>
            </w:r>
          </w:p>
          <w:p w:rsidR="00BF2332" w:rsidRPr="003E3DDC" w:rsidRDefault="00BF2332" w:rsidP="00312BD6">
            <w:pPr>
              <w:spacing w:after="0" w:line="240" w:lineRule="auto"/>
              <w:jc w:val="center"/>
              <w:rPr>
                <w:rFonts w:ascii="Times New Roman" w:hAnsi="Times New Roman"/>
                <w:b/>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М. И. Цветаевой</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151"/>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Марина Ивановна Цветаева</w:t>
            </w:r>
            <w:r w:rsidRPr="003E3DDC">
              <w:rPr>
                <w:rFonts w:ascii="Times New Roman" w:hAnsi="Times New Roman"/>
                <w:sz w:val="28"/>
                <w:szCs w:val="28"/>
              </w:rPr>
              <w:t xml:space="preserve"> (1892–1941) Сведения из биографии.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3E3DDC">
              <w:rPr>
                <w:rFonts w:ascii="Times New Roman" w:hAnsi="Times New Roman"/>
                <w:sz w:val="28"/>
                <w:szCs w:val="28"/>
              </w:rPr>
              <w:t xml:space="preserve">, </w:t>
            </w:r>
            <w:r w:rsidRPr="003E3DDC">
              <w:rPr>
                <w:rFonts w:ascii="Times New Roman" w:hAnsi="Times New Roman"/>
                <w:i/>
                <w:iCs/>
                <w:sz w:val="28"/>
                <w:szCs w:val="28"/>
              </w:rPr>
              <w:t>«У тонкой проволоки над волной овсов…» (</w:t>
            </w:r>
            <w:r w:rsidRPr="003E3DDC">
              <w:rPr>
                <w:rFonts w:ascii="Times New Roman" w:hAnsi="Times New Roman"/>
                <w:sz w:val="28"/>
                <w:szCs w:val="28"/>
              </w:rPr>
              <w:t>из цикла «Ахматовой»)</w:t>
            </w:r>
            <w:r w:rsidRPr="003E3DDC">
              <w:rPr>
                <w:rFonts w:ascii="Times New Roman" w:hAnsi="Times New Roman"/>
                <w:i/>
                <w:iCs/>
                <w:sz w:val="28"/>
                <w:szCs w:val="28"/>
              </w:rPr>
              <w:t xml:space="preserve">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3E3DDC">
              <w:rPr>
                <w:rFonts w:ascii="Times New Roman" w:hAnsi="Times New Roman"/>
                <w:i/>
                <w:iCs/>
                <w:sz w:val="28"/>
                <w:szCs w:val="28"/>
              </w:rPr>
              <w:t xml:space="preserve"> </w:t>
            </w:r>
            <w:r w:rsidRPr="003E3DDC">
              <w:rPr>
                <w:rFonts w:ascii="Times New Roman" w:hAnsi="Times New Roman"/>
                <w:sz w:val="28"/>
                <w:szCs w:val="28"/>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w:t>
            </w:r>
            <w:r w:rsidRPr="003E3DDC">
              <w:rPr>
                <w:rFonts w:ascii="Times New Roman" w:hAnsi="Times New Roman"/>
                <w:bCs/>
                <w:i/>
                <w:sz w:val="28"/>
                <w:szCs w:val="28"/>
              </w:rPr>
              <w:t xml:space="preserve"> </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4.2</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Андрей Платонов. «Усомнившийся Макар»</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1483"/>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Андрей Платонов </w:t>
            </w:r>
            <w:r w:rsidRPr="003E3DDC">
              <w:rPr>
                <w:rFonts w:ascii="Times New Roman" w:hAnsi="Times New Roman"/>
                <w:sz w:val="28"/>
                <w:szCs w:val="28"/>
              </w:rPr>
              <w:t xml:space="preserve">(Андрей Платонович Климентов) (1899–1951) Сведения из биографии.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«Усомнившийся Макар»</w:t>
            </w:r>
            <w:r w:rsidRPr="003E3DDC">
              <w:rPr>
                <w:rFonts w:ascii="Times New Roman" w:hAnsi="Times New Roman"/>
                <w:sz w:val="28"/>
                <w:szCs w:val="28"/>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309"/>
        </w:trPr>
        <w:tc>
          <w:tcPr>
            <w:tcW w:w="825" w:type="pct"/>
            <w:vMerge w:val="restart"/>
          </w:tcPr>
          <w:p w:rsidR="00BF2332" w:rsidRPr="003E3DDC" w:rsidRDefault="00BF2332" w:rsidP="00312BD6">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4.3</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color w:val="000000" w:themeColor="text1"/>
                <w:sz w:val="28"/>
                <w:szCs w:val="28"/>
              </w:rPr>
              <w:lastRenderedPageBreak/>
              <w:t>Вечные темы в поэзии А. А. Ахматовой</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3257"/>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Анна Андреевна Ахматова</w:t>
            </w:r>
            <w:r w:rsidRPr="003E3DDC">
              <w:rPr>
                <w:rFonts w:ascii="Times New Roman" w:hAnsi="Times New Roman"/>
                <w:sz w:val="28"/>
                <w:szCs w:val="28"/>
              </w:rPr>
              <w:t xml:space="preserve"> (1889–1966) Сведения из биографии. </w:t>
            </w:r>
          </w:p>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3E3DDC">
              <w:rPr>
                <w:rFonts w:ascii="Times New Roman" w:hAnsi="Times New Roman"/>
                <w:i/>
                <w:iCs/>
                <w:sz w:val="28"/>
                <w:szCs w:val="28"/>
              </w:rPr>
              <w:t>утешно</w:t>
            </w:r>
            <w:proofErr w:type="spellEnd"/>
            <w:r w:rsidRPr="003E3DDC">
              <w:rPr>
                <w:rFonts w:ascii="Times New Roman" w:hAnsi="Times New Roman"/>
                <w:i/>
                <w:iCs/>
                <w:sz w:val="28"/>
                <w:szCs w:val="28"/>
              </w:rPr>
              <w:t>…», «Родная земля», «Смуглый отрок бродил по аллеям…»</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Лирика</w:t>
            </w:r>
            <w:r w:rsidRPr="003E3DDC">
              <w:rPr>
                <w:rFonts w:ascii="Times New Roman" w:hAnsi="Times New Roman"/>
                <w:sz w:val="28"/>
                <w:szCs w:val="28"/>
              </w:rPr>
              <w:t>. Основные темы лирики Ахматовой: любовь как всепоглощающее чувство, как мука; тема творчества; гражданская тема; пушкинская тема.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Поэма</w:t>
            </w:r>
            <w:r w:rsidRPr="003E3DDC">
              <w:rPr>
                <w:rFonts w:ascii="Times New Roman" w:hAnsi="Times New Roman"/>
                <w:i/>
                <w:iCs/>
                <w:sz w:val="28"/>
                <w:szCs w:val="28"/>
              </w:rPr>
              <w:t xml:space="preserve"> «Реквием». </w:t>
            </w:r>
            <w:r w:rsidRPr="003E3DDC">
              <w:rPr>
                <w:rFonts w:ascii="Times New Roman" w:hAnsi="Times New Roman"/>
                <w:sz w:val="28"/>
                <w:szCs w:val="28"/>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191"/>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189"/>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BF2332" w:rsidRPr="003E3DDC" w:rsidTr="00312BD6">
        <w:trPr>
          <w:trHeight w:val="940"/>
        </w:trPr>
        <w:tc>
          <w:tcPr>
            <w:tcW w:w="825" w:type="pct"/>
            <w:vMerge w:val="restart"/>
          </w:tcPr>
          <w:p w:rsidR="00BF2332" w:rsidRPr="003E3DDC" w:rsidRDefault="00BF2332" w:rsidP="00312BD6">
            <w:pPr>
              <w:spacing w:after="0"/>
              <w:jc w:val="center"/>
              <w:rPr>
                <w:rFonts w:ascii="Times New Roman" w:hAnsi="Times New Roman"/>
                <w:b/>
                <w:bCs/>
                <w:sz w:val="28"/>
                <w:szCs w:val="28"/>
              </w:rPr>
            </w:pPr>
            <w:r w:rsidRPr="003E3DDC">
              <w:rPr>
                <w:rFonts w:ascii="Times New Roman" w:hAnsi="Times New Roman"/>
                <w:b/>
                <w:bCs/>
                <w:sz w:val="28"/>
                <w:szCs w:val="28"/>
              </w:rPr>
              <w:t>«Вроде просто найти и расставить слова»: стихи для людей моей профессии/ специальности</w:t>
            </w:r>
          </w:p>
        </w:tc>
        <w:tc>
          <w:tcPr>
            <w:tcW w:w="3068" w:type="pct"/>
          </w:tcPr>
          <w:p w:rsidR="00BF2332" w:rsidRPr="003E3DDC" w:rsidRDefault="00BF2332" w:rsidP="00312BD6">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312BD6">
              <w:rPr>
                <w:rFonts w:ascii="Times New Roman" w:hAnsi="Times New Roman"/>
                <w:b/>
                <w:bCs/>
                <w:i/>
                <w:iCs/>
                <w:sz w:val="28"/>
                <w:szCs w:val="28"/>
              </w:rPr>
              <w:t xml:space="preserve"> 1.2, ПК 2.4, ПК 3.5</w:t>
            </w:r>
          </w:p>
        </w:tc>
      </w:tr>
      <w:tr w:rsidR="00BF2332" w:rsidRPr="003E3DDC" w:rsidTr="00312BD6">
        <w:trPr>
          <w:trHeight w:val="704"/>
        </w:trPr>
        <w:tc>
          <w:tcPr>
            <w:tcW w:w="825" w:type="pct"/>
            <w:vMerge/>
          </w:tcPr>
          <w:p w:rsidR="00BF2332" w:rsidRPr="003E3DDC" w:rsidRDefault="00BF2332" w:rsidP="00312BD6">
            <w:pPr>
              <w:spacing w:after="0"/>
              <w:jc w:val="both"/>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Практические занятия:</w:t>
            </w:r>
            <w:r w:rsidRPr="003E3DDC">
              <w:rPr>
                <w:rFonts w:ascii="Times New Roman" w:hAnsi="Times New Roman"/>
                <w:bCs/>
                <w:sz w:val="28"/>
                <w:szCs w:val="28"/>
              </w:rPr>
              <w:t xml:space="preserve"> участие в</w:t>
            </w:r>
            <w:r w:rsidRPr="003E3DDC">
              <w:rPr>
                <w:rFonts w:ascii="Times New Roman" w:hAnsi="Times New Roman"/>
                <w:b/>
                <w:bCs/>
                <w:sz w:val="28"/>
                <w:szCs w:val="28"/>
              </w:rPr>
              <w:t xml:space="preserve"> </w:t>
            </w:r>
            <w:r w:rsidRPr="003E3DDC">
              <w:rPr>
                <w:rFonts w:ascii="Times New Roman" w:hAnsi="Times New Roman"/>
                <w:sz w:val="28"/>
                <w:szCs w:val="28"/>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399"/>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4.4</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bCs/>
                <w:i/>
                <w:iCs/>
                <w:color w:val="000000" w:themeColor="text1"/>
                <w:sz w:val="28"/>
                <w:szCs w:val="28"/>
              </w:rPr>
              <w:lastRenderedPageBreak/>
              <w:t>«Изгнанник, избранник»: М. А. Булгаков</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299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Афанасьевич Булгаков</w:t>
            </w:r>
            <w:r w:rsidRPr="003E3DDC">
              <w:rPr>
                <w:rFonts w:ascii="Times New Roman" w:hAnsi="Times New Roman"/>
                <w:sz w:val="28"/>
                <w:szCs w:val="28"/>
              </w:rPr>
              <w:t xml:space="preserve"> (1891–1940) «Изгнанник, избранник»: сведения из биографии (с обобщением ранее изученного)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«Мастер и Маргарита».</w:t>
            </w:r>
            <w:r w:rsidRPr="003E3DDC">
              <w:rPr>
                <w:rFonts w:ascii="Times New Roman" w:hAnsi="Times New Roman"/>
                <w:sz w:val="28"/>
                <w:szCs w:val="28"/>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3E3DDC">
              <w:rPr>
                <w:rFonts w:ascii="Times New Roman" w:hAnsi="Times New Roman"/>
                <w:sz w:val="28"/>
                <w:szCs w:val="28"/>
              </w:rPr>
              <w:t>Воланд</w:t>
            </w:r>
            <w:proofErr w:type="spellEnd"/>
            <w:r w:rsidRPr="003E3DDC">
              <w:rPr>
                <w:rFonts w:ascii="Times New Roman" w:hAnsi="Times New Roman"/>
                <w:sz w:val="28"/>
                <w:szCs w:val="28"/>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или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«Белая гвардия».</w:t>
            </w:r>
            <w:r w:rsidRPr="003E3DDC">
              <w:rPr>
                <w:rFonts w:ascii="Times New Roman" w:hAnsi="Times New Roman"/>
                <w:sz w:val="28"/>
                <w:szCs w:val="28"/>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4.5</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color w:val="000000" w:themeColor="text1"/>
                <w:sz w:val="28"/>
                <w:szCs w:val="28"/>
              </w:rPr>
              <w:t>М. А. Шолохов. Роман-эпопея «Тихий Дон»</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418"/>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Александрович Шолохов</w:t>
            </w:r>
            <w:r w:rsidRPr="003E3DDC">
              <w:rPr>
                <w:rFonts w:ascii="Times New Roman" w:hAnsi="Times New Roman"/>
                <w:sz w:val="28"/>
                <w:szCs w:val="28"/>
              </w:rPr>
              <w:t xml:space="preserve"> (1905–1984) Сведения из биографии (с обобщением ранее изученного). Лауреат Нобелевской премии по литературе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Роман-эпопея </w:t>
            </w:r>
            <w:r w:rsidRPr="003E3DDC">
              <w:rPr>
                <w:rFonts w:ascii="Times New Roman" w:hAnsi="Times New Roman"/>
                <w:i/>
                <w:iCs/>
                <w:sz w:val="28"/>
                <w:szCs w:val="28"/>
              </w:rPr>
              <w:t xml:space="preserve">«Тихий Дон» </w:t>
            </w:r>
            <w:r w:rsidRPr="003E3DDC">
              <w:rPr>
                <w:rFonts w:ascii="Times New Roman" w:hAnsi="Times New Roman"/>
                <w:sz w:val="28"/>
                <w:szCs w:val="28"/>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эпизодами из выбранных глав</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5</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«Поэт и мир»: Литературный процесс в России 40-х – середины 50-х годов ХХ века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5.1</w:t>
            </w:r>
          </w:p>
          <w:p w:rsidR="00BF2332" w:rsidRPr="003E3DDC" w:rsidRDefault="00BF2332" w:rsidP="00312BD6">
            <w:pPr>
              <w:spacing w:after="0" w:line="240" w:lineRule="auto"/>
              <w:jc w:val="center"/>
              <w:rPr>
                <w:rFonts w:ascii="Times New Roman" w:hAnsi="Times New Roman"/>
                <w:bCs/>
                <w:color w:val="000000" w:themeColor="text1"/>
                <w:sz w:val="28"/>
                <w:szCs w:val="28"/>
              </w:rPr>
            </w:pPr>
            <w:r w:rsidRPr="003E3DDC">
              <w:rPr>
                <w:rFonts w:ascii="Times New Roman" w:hAnsi="Times New Roman"/>
                <w:sz w:val="28"/>
                <w:szCs w:val="28"/>
              </w:rPr>
              <w:lastRenderedPageBreak/>
              <w:t xml:space="preserve">«Дойти до самой сути»: </w:t>
            </w:r>
            <w:r w:rsidRPr="003E3DDC">
              <w:rPr>
                <w:rFonts w:ascii="Times New Roman" w:hAnsi="Times New Roman"/>
                <w:bCs/>
                <w:color w:val="000000" w:themeColor="text1"/>
                <w:sz w:val="28"/>
                <w:szCs w:val="28"/>
              </w:rPr>
              <w:t>Б. Пастернак.</w:t>
            </w:r>
          </w:p>
          <w:p w:rsidR="00BF2332" w:rsidRPr="003E3DDC" w:rsidRDefault="00BF2332" w:rsidP="00312BD6">
            <w:pPr>
              <w:spacing w:after="0" w:line="240" w:lineRule="auto"/>
              <w:jc w:val="center"/>
              <w:rPr>
                <w:rFonts w:ascii="Times New Roman" w:hAnsi="Times New Roman"/>
                <w:b/>
                <w:bCs/>
                <w:sz w:val="28"/>
                <w:szCs w:val="28"/>
              </w:rPr>
            </w:pPr>
            <w:proofErr w:type="spellStart"/>
            <w:r w:rsidRPr="003E3DDC">
              <w:rPr>
                <w:rFonts w:ascii="Times New Roman" w:hAnsi="Times New Roman"/>
                <w:bCs/>
                <w:color w:val="000000" w:themeColor="text1"/>
                <w:sz w:val="28"/>
                <w:szCs w:val="28"/>
              </w:rPr>
              <w:t>Исповедальность</w:t>
            </w:r>
            <w:proofErr w:type="spellEnd"/>
            <w:r w:rsidRPr="003E3DDC">
              <w:rPr>
                <w:rFonts w:ascii="Times New Roman" w:hAnsi="Times New Roman"/>
                <w:bCs/>
                <w:color w:val="000000" w:themeColor="text1"/>
                <w:sz w:val="28"/>
                <w:szCs w:val="28"/>
              </w:rPr>
              <w:t xml:space="preserve"> лирики А. Г. Твардовского</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BF2332" w:rsidRPr="003E3DDC" w:rsidTr="00312BD6">
        <w:trPr>
          <w:trHeight w:val="483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Борис Леонидович Пастернак</w:t>
            </w:r>
            <w:r w:rsidRPr="003E3DDC">
              <w:rPr>
                <w:rFonts w:ascii="Times New Roman" w:hAnsi="Times New Roman"/>
                <w:sz w:val="28"/>
                <w:szCs w:val="28"/>
              </w:rPr>
              <w:t xml:space="preserve"> (1890–1960) Сведения из биографии. Лауреат Нобелевской премии по литературе </w:t>
            </w:r>
          </w:p>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BF2332" w:rsidRPr="003E3DDC" w:rsidRDefault="00BF2332" w:rsidP="00312BD6">
            <w:pPr>
              <w:spacing w:after="0" w:line="240" w:lineRule="auto"/>
              <w:jc w:val="both"/>
              <w:rPr>
                <w:rFonts w:ascii="Times New Roman" w:hAnsi="Times New Roman"/>
                <w:bCs/>
                <w:sz w:val="28"/>
                <w:szCs w:val="28"/>
              </w:rPr>
            </w:pPr>
            <w:r w:rsidRPr="003E3DDC">
              <w:rPr>
                <w:rFonts w:ascii="Times New Roman" w:hAnsi="Times New Roman"/>
                <w:sz w:val="28"/>
                <w:szCs w:val="28"/>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w:t>
            </w:r>
            <w:proofErr w:type="spellStart"/>
            <w:r w:rsidRPr="003E3DDC">
              <w:rPr>
                <w:rFonts w:ascii="Times New Roman" w:hAnsi="Times New Roman"/>
                <w:i/>
                <w:iCs/>
                <w:sz w:val="28"/>
                <w:szCs w:val="28"/>
              </w:rPr>
              <w:t>Трифонович</w:t>
            </w:r>
            <w:proofErr w:type="spellEnd"/>
            <w:r w:rsidRPr="003E3DDC">
              <w:rPr>
                <w:rFonts w:ascii="Times New Roman" w:hAnsi="Times New Roman"/>
                <w:i/>
                <w:iCs/>
                <w:sz w:val="28"/>
                <w:szCs w:val="28"/>
              </w:rPr>
              <w:t xml:space="preserve"> Твардовский</w:t>
            </w:r>
            <w:r w:rsidRPr="003E3DDC">
              <w:rPr>
                <w:rFonts w:ascii="Times New Roman" w:hAnsi="Times New Roman"/>
                <w:sz w:val="28"/>
                <w:szCs w:val="28"/>
              </w:rPr>
              <w:t xml:space="preserve"> (1910–1970) Сведения из биографии (с обобщением ранее изученного)</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«Дробиться рваный цоколь монумента…», «Памяти матери», «Я убит подо Ржевом…», «Я знаю: никакой моей вины…»</w:t>
            </w:r>
            <w:r w:rsidRPr="003E3DDC">
              <w:rPr>
                <w:rFonts w:ascii="Times New Roman" w:hAnsi="Times New Roman"/>
                <w:sz w:val="28"/>
                <w:szCs w:val="28"/>
              </w:rPr>
              <w:t xml:space="preserve">, </w:t>
            </w:r>
            <w:r w:rsidRPr="003E3DDC">
              <w:rPr>
                <w:rFonts w:ascii="Times New Roman" w:hAnsi="Times New Roman"/>
                <w:i/>
                <w:iCs/>
                <w:sz w:val="28"/>
                <w:szCs w:val="28"/>
              </w:rPr>
              <w:t>«В тот день, когда окончилась война…», «Вся суть в одном единственном завете…», «Признание», «О сущем»</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«Стихи неслыханной искренности и откровенности».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 xml:space="preserve">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w:t>
            </w:r>
            <w:r w:rsidRPr="003E3DDC">
              <w:rPr>
                <w:rFonts w:ascii="Times New Roman" w:hAnsi="Times New Roman"/>
                <w:bCs/>
                <w:sz w:val="28"/>
                <w:szCs w:val="28"/>
              </w:rPr>
              <w:lastRenderedPageBreak/>
              <w:t>Выявление основных мотивов</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6</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и человечность»: Основные явления литературной жизни России конца 50-х – 80-х годов ХХ века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6.1</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Тема Великой Отечественной войны в литературе</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6</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8"/>
                <w:szCs w:val="28"/>
              </w:rPr>
            </w:pP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30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Поэзия и драматургия Великой Отечественной войне.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«Лейтенантская проза»: В. П. Астафьев, Ю. В. Бондарев, В. В. Быков, Б. Л. Васильев, К. Д. Воробьев, В. Л. Кондратьев и др. (обзор прозы «молодых» лейтенантов)</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Проблема нравственного выбора на войне</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Василий Владимирович Быков (1924–2003)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Виктор Петрович Астафьев (1924–2001). Традиции и новаторство писателя в изображении войны.</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Фадеев Александр Александрович (1901-1956)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«Молодая гвардия» Герои рассказа. Дилемма нравственного выбора между долгом и жизнью</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4</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Чтение и анализ выбранных стихотворений и эпизодов из выбранных пьес</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6.2</w:t>
            </w:r>
          </w:p>
          <w:p w:rsidR="00BF2332" w:rsidRPr="003E3DDC" w:rsidRDefault="00BF2332" w:rsidP="00312BD6">
            <w:pPr>
              <w:spacing w:after="0" w:line="240" w:lineRule="auto"/>
              <w:jc w:val="center"/>
              <w:rPr>
                <w:rFonts w:ascii="Times New Roman" w:hAnsi="Times New Roman"/>
                <w:sz w:val="28"/>
                <w:szCs w:val="28"/>
              </w:rPr>
            </w:pPr>
            <w:r w:rsidRPr="003E3DDC">
              <w:rPr>
                <w:rFonts w:ascii="Times New Roman" w:hAnsi="Times New Roman"/>
                <w:sz w:val="28"/>
                <w:szCs w:val="28"/>
              </w:rPr>
              <w:lastRenderedPageBreak/>
              <w:t>Тоталитарная тема в литературе второй</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ХХ века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559"/>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А. И. Солженицын</w:t>
            </w:r>
            <w:r w:rsidRPr="003E3DDC">
              <w:rPr>
                <w:rFonts w:ascii="Times New Roman" w:hAnsi="Times New Roman"/>
                <w:sz w:val="28"/>
                <w:szCs w:val="28"/>
              </w:rPr>
              <w:t xml:space="preserve"> «Один день Ивана Денисовича»; </w:t>
            </w:r>
            <w:r w:rsidRPr="003E3DDC">
              <w:rPr>
                <w:rFonts w:ascii="Times New Roman" w:hAnsi="Times New Roman"/>
                <w:i/>
                <w:iCs/>
                <w:sz w:val="28"/>
                <w:szCs w:val="28"/>
              </w:rPr>
              <w:t xml:space="preserve">В. Т. Шаламов </w:t>
            </w:r>
            <w:r w:rsidRPr="003E3DDC">
              <w:rPr>
                <w:rFonts w:ascii="Times New Roman" w:hAnsi="Times New Roman"/>
                <w:sz w:val="28"/>
                <w:szCs w:val="28"/>
              </w:rPr>
              <w:t>«Колымские рассказы» (по выбору учителя)</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Исаевич Солженицын</w:t>
            </w:r>
            <w:r w:rsidRPr="003E3DDC">
              <w:rPr>
                <w:rFonts w:ascii="Times New Roman" w:hAnsi="Times New Roman"/>
                <w:sz w:val="28"/>
                <w:szCs w:val="28"/>
              </w:rPr>
              <w:t xml:space="preserve"> (1918–2008) Сведения из биографии (с обобщением ранее изученного).  Лауреат Нобелевской премии по литературе. </w:t>
            </w:r>
          </w:p>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«Один день Ивана Денисовича»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6.3</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Социальная и нравственная проблематика в литературе второй половины ХХ века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30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Валентин Григорьевич Распутин </w:t>
            </w:r>
            <w:r w:rsidRPr="003E3DDC">
              <w:rPr>
                <w:rFonts w:ascii="Times New Roman" w:hAnsi="Times New Roman"/>
                <w:sz w:val="28"/>
                <w:szCs w:val="28"/>
              </w:rPr>
              <w:t>(1937–2015)</w:t>
            </w:r>
          </w:p>
          <w:p w:rsidR="00BF2332" w:rsidRPr="003E3DDC" w:rsidRDefault="00BF2332" w:rsidP="00312BD6">
            <w:pPr>
              <w:spacing w:after="0" w:line="240" w:lineRule="auto"/>
              <w:jc w:val="both"/>
              <w:rPr>
                <w:rFonts w:ascii="Times New Roman" w:hAnsi="Times New Roman"/>
                <w:bCs/>
                <w:sz w:val="28"/>
                <w:szCs w:val="28"/>
              </w:rPr>
            </w:pPr>
            <w:r w:rsidRPr="003E3DDC">
              <w:rPr>
                <w:rFonts w:ascii="Times New Roman" w:hAnsi="Times New Roman"/>
                <w:sz w:val="28"/>
                <w:szCs w:val="28"/>
              </w:rPr>
              <w:t>Повесть</w:t>
            </w:r>
            <w:r w:rsidRPr="003E3DDC">
              <w:rPr>
                <w:rFonts w:ascii="Times New Roman" w:hAnsi="Times New Roman"/>
                <w:i/>
                <w:iCs/>
                <w:sz w:val="28"/>
                <w:szCs w:val="28"/>
              </w:rPr>
              <w:t xml:space="preserve"> «Прощание с Матерой».</w:t>
            </w:r>
            <w:r w:rsidRPr="003E3DDC">
              <w:rPr>
                <w:rFonts w:ascii="Times New Roman" w:hAnsi="Times New Roman"/>
                <w:sz w:val="28"/>
                <w:szCs w:val="28"/>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3E3DDC">
              <w:rPr>
                <w:rFonts w:ascii="Times New Roman" w:hAnsi="Times New Roman"/>
                <w:sz w:val="28"/>
                <w:szCs w:val="28"/>
              </w:rPr>
              <w:t>Шепетко</w:t>
            </w:r>
            <w:proofErr w:type="spellEnd"/>
            <w:r w:rsidRPr="003E3DDC">
              <w:rPr>
                <w:rFonts w:ascii="Times New Roman" w:hAnsi="Times New Roman"/>
                <w:sz w:val="28"/>
                <w:szCs w:val="28"/>
              </w:rPr>
              <w:t xml:space="preserve"> по мотивам </w:t>
            </w:r>
            <w:proofErr w:type="spellStart"/>
            <w:r w:rsidRPr="003E3DDC">
              <w:rPr>
                <w:rFonts w:ascii="Times New Roman" w:hAnsi="Times New Roman"/>
                <w:sz w:val="28"/>
                <w:szCs w:val="28"/>
              </w:rPr>
              <w:t>распутинской</w:t>
            </w:r>
            <w:proofErr w:type="spellEnd"/>
            <w:r w:rsidRPr="003E3DDC">
              <w:rPr>
                <w:rFonts w:ascii="Times New Roman" w:hAnsi="Times New Roman"/>
                <w:sz w:val="28"/>
                <w:szCs w:val="28"/>
              </w:rPr>
              <w:t xml:space="preserve"> повести. </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Василий </w:t>
            </w:r>
            <w:proofErr w:type="spellStart"/>
            <w:r w:rsidRPr="003E3DDC">
              <w:rPr>
                <w:rFonts w:ascii="Times New Roman" w:hAnsi="Times New Roman"/>
                <w:i/>
                <w:iCs/>
                <w:sz w:val="28"/>
                <w:szCs w:val="28"/>
              </w:rPr>
              <w:t>Макарович</w:t>
            </w:r>
            <w:proofErr w:type="spellEnd"/>
            <w:r w:rsidRPr="003E3DDC">
              <w:rPr>
                <w:rFonts w:ascii="Times New Roman" w:hAnsi="Times New Roman"/>
                <w:i/>
                <w:iCs/>
                <w:sz w:val="28"/>
                <w:szCs w:val="28"/>
              </w:rPr>
              <w:t xml:space="preserve"> Шукшин</w:t>
            </w:r>
            <w:r w:rsidRPr="003E3DDC">
              <w:rPr>
                <w:rFonts w:ascii="Times New Roman" w:hAnsi="Times New Roman"/>
                <w:sz w:val="28"/>
                <w:szCs w:val="28"/>
              </w:rPr>
              <w:t xml:space="preserve"> (1929–1974)</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Рассказы </w:t>
            </w:r>
            <w:r w:rsidRPr="003E3DDC">
              <w:rPr>
                <w:rFonts w:ascii="Times New Roman" w:hAnsi="Times New Roman"/>
                <w:i/>
                <w:iCs/>
                <w:sz w:val="28"/>
                <w:szCs w:val="28"/>
              </w:rPr>
              <w:t>«Микроскоп»</w:t>
            </w:r>
            <w:r w:rsidRPr="003E3DDC">
              <w:rPr>
                <w:rFonts w:ascii="Times New Roman" w:hAnsi="Times New Roman"/>
                <w:sz w:val="28"/>
                <w:szCs w:val="28"/>
              </w:rPr>
              <w:t xml:space="preserve">, </w:t>
            </w:r>
            <w:r w:rsidRPr="003E3DDC">
              <w:rPr>
                <w:rFonts w:ascii="Times New Roman" w:hAnsi="Times New Roman"/>
                <w:i/>
                <w:iCs/>
                <w:sz w:val="28"/>
                <w:szCs w:val="28"/>
              </w:rPr>
              <w:t>«Срезал».</w:t>
            </w:r>
            <w:r w:rsidRPr="003E3DDC">
              <w:rPr>
                <w:rFonts w:ascii="Times New Roman" w:hAnsi="Times New Roman"/>
                <w:sz w:val="28"/>
                <w:szCs w:val="28"/>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3E3DDC">
              <w:rPr>
                <w:rFonts w:ascii="Times New Roman" w:hAnsi="Times New Roman"/>
                <w:sz w:val="28"/>
                <w:szCs w:val="28"/>
              </w:rPr>
              <w:t>шукшинских</w:t>
            </w:r>
            <w:proofErr w:type="spellEnd"/>
            <w:r w:rsidRPr="003E3DDC">
              <w:rPr>
                <w:rFonts w:ascii="Times New Roman" w:hAnsi="Times New Roman"/>
                <w:sz w:val="28"/>
                <w:szCs w:val="28"/>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Чтение и анализ фрагментов повести В. Распутина.</w:t>
            </w:r>
            <w:r w:rsidRPr="003E3DDC">
              <w:rPr>
                <w:rFonts w:ascii="Times New Roman" w:hAnsi="Times New Roman"/>
                <w:b/>
                <w:sz w:val="28"/>
                <w:szCs w:val="28"/>
              </w:rPr>
              <w:t xml:space="preserve"> </w:t>
            </w:r>
            <w:r w:rsidRPr="003E3DDC">
              <w:rPr>
                <w:rFonts w:ascii="Times New Roman" w:hAnsi="Times New Roman"/>
                <w:bCs/>
                <w:sz w:val="28"/>
                <w:szCs w:val="28"/>
              </w:rPr>
              <w:t xml:space="preserve">Выявление основных нравственных проблем (верность </w:t>
            </w:r>
            <w:r w:rsidRPr="003E3DDC">
              <w:rPr>
                <w:rFonts w:ascii="Times New Roman" w:hAnsi="Times New Roman"/>
                <w:bCs/>
                <w:sz w:val="28"/>
                <w:szCs w:val="28"/>
              </w:rPr>
              <w:lastRenderedPageBreak/>
              <w:t xml:space="preserve">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3E3DDC">
              <w:rPr>
                <w:rFonts w:ascii="Times New Roman" w:hAnsi="Times New Roman"/>
                <w:iCs/>
                <w:color w:val="000000" w:themeColor="text1"/>
                <w:sz w:val="28"/>
                <w:szCs w:val="28"/>
              </w:rPr>
              <w:t>Х</w:t>
            </w:r>
            <w:r w:rsidRPr="003E3DDC">
              <w:rPr>
                <w:rFonts w:ascii="Times New Roman" w:eastAsia="MS Mincho" w:hAnsi="Times New Roman"/>
                <w:iCs/>
                <w:color w:val="000000" w:themeColor="text1"/>
                <w:sz w:val="28"/>
                <w:szCs w:val="28"/>
              </w:rPr>
              <w:t>1</w:t>
            </w:r>
            <w:r w:rsidRPr="003E3DDC">
              <w:rPr>
                <w:rFonts w:ascii="Times New Roman" w:hAnsi="Times New Roman"/>
                <w:iCs/>
                <w:color w:val="000000" w:themeColor="text1"/>
                <w:sz w:val="28"/>
                <w:szCs w:val="28"/>
              </w:rPr>
              <w:t xml:space="preserve">Х века: </w:t>
            </w:r>
            <w:r w:rsidRPr="003E3DDC">
              <w:rPr>
                <w:rFonts w:ascii="Times New Roman" w:hAnsi="Times New Roman"/>
                <w:bCs/>
                <w:sz w:val="28"/>
                <w:szCs w:val="28"/>
              </w:rPr>
              <w:t xml:space="preserve">сходство и отличие (составление таблицы). Речевая характеристика героев, открытый финал </w:t>
            </w:r>
            <w:proofErr w:type="spellStart"/>
            <w:r w:rsidRPr="003E3DDC">
              <w:rPr>
                <w:rFonts w:ascii="Times New Roman" w:hAnsi="Times New Roman"/>
                <w:bCs/>
                <w:sz w:val="28"/>
                <w:szCs w:val="28"/>
              </w:rPr>
              <w:t>шукшинских</w:t>
            </w:r>
            <w:proofErr w:type="spellEnd"/>
            <w:r w:rsidRPr="003E3DDC">
              <w:rPr>
                <w:rFonts w:ascii="Times New Roman" w:hAnsi="Times New Roman"/>
                <w:bCs/>
                <w:sz w:val="28"/>
                <w:szCs w:val="28"/>
              </w:rPr>
              <w:t xml:space="preserve"> произведений</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477"/>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BF2332" w:rsidRPr="003E3DDC" w:rsidTr="00312BD6">
        <w:trPr>
          <w:trHeight w:val="885"/>
        </w:trPr>
        <w:tc>
          <w:tcPr>
            <w:tcW w:w="825" w:type="pct"/>
            <w:vMerge w:val="restart"/>
          </w:tcPr>
          <w:p w:rsidR="00BF2332" w:rsidRPr="003E3DDC" w:rsidRDefault="00BF2332" w:rsidP="00312BD6">
            <w:pPr>
              <w:spacing w:after="0"/>
              <w:jc w:val="center"/>
              <w:rPr>
                <w:rFonts w:ascii="Times New Roman" w:hAnsi="Times New Roman"/>
                <w:b/>
                <w:bCs/>
                <w:sz w:val="28"/>
                <w:szCs w:val="28"/>
              </w:rPr>
            </w:pPr>
            <w:r w:rsidRPr="003E3DDC">
              <w:rPr>
                <w:rFonts w:ascii="Times New Roman" w:hAnsi="Times New Roman"/>
                <w:b/>
                <w:bCs/>
                <w:sz w:val="28"/>
                <w:szCs w:val="28"/>
              </w:rPr>
              <w:t>«Говори, говори…»: диалог как средство характеристики человека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BF2332" w:rsidRPr="003E3DDC" w:rsidRDefault="00BF2332" w:rsidP="0006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0658AC">
              <w:rPr>
                <w:rFonts w:ascii="Times New Roman" w:hAnsi="Times New Roman"/>
                <w:b/>
                <w:bCs/>
                <w:i/>
                <w:iCs/>
                <w:sz w:val="28"/>
                <w:szCs w:val="28"/>
              </w:rPr>
              <w:t xml:space="preserve"> 3.5</w:t>
            </w:r>
          </w:p>
        </w:tc>
      </w:tr>
      <w:tr w:rsidR="00BF2332" w:rsidRPr="003E3DDC" w:rsidTr="00312BD6">
        <w:trPr>
          <w:trHeight w:val="885"/>
        </w:trPr>
        <w:tc>
          <w:tcPr>
            <w:tcW w:w="825" w:type="pct"/>
            <w:vMerge/>
          </w:tcPr>
          <w:p w:rsidR="00BF2332" w:rsidRPr="003E3DDC" w:rsidRDefault="00BF2332" w:rsidP="00312BD6">
            <w:pPr>
              <w:spacing w:after="0"/>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381"/>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7</w:t>
            </w:r>
          </w:p>
          <w:p w:rsidR="00BF2332" w:rsidRPr="003E3DDC" w:rsidRDefault="00BF2332" w:rsidP="00312B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«Людей неинтересных в мире нет»:  Литература с середины 1960-х годов до начала ХХ</w:t>
            </w:r>
            <w:r w:rsidRPr="003E3DDC">
              <w:rPr>
                <w:rFonts w:ascii="Times New Roman" w:hAnsi="Times New Roman"/>
                <w:b/>
                <w:bCs/>
                <w:sz w:val="28"/>
                <w:szCs w:val="28"/>
                <w:lang w:val="en-US"/>
              </w:rPr>
              <w:t>I</w:t>
            </w:r>
            <w:r w:rsidRPr="003E3DDC">
              <w:rPr>
                <w:rFonts w:ascii="Times New Roman" w:hAnsi="Times New Roman"/>
                <w:b/>
                <w:bCs/>
                <w:sz w:val="28"/>
                <w:szCs w:val="28"/>
              </w:rPr>
              <w:t xml:space="preserve"> века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7.1</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Лирика: проблематика и образы</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lastRenderedPageBreak/>
              <w:t>ОК 01, ОК 02, ОК 03, ОК 04, ОК 05, ОК 06, ОК 09</w:t>
            </w:r>
          </w:p>
        </w:tc>
      </w:tr>
      <w:tr w:rsidR="00BF2332" w:rsidRPr="003E3DDC" w:rsidTr="00312BD6">
        <w:trPr>
          <w:trHeight w:val="701"/>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Иосиф Александрович Бродский </w:t>
            </w:r>
            <w:r w:rsidRPr="003E3DDC">
              <w:rPr>
                <w:rFonts w:ascii="Times New Roman" w:hAnsi="Times New Roman"/>
                <w:sz w:val="28"/>
                <w:szCs w:val="28"/>
              </w:rPr>
              <w:t>(1940–1996) Лауреат Нобелевской премии по литературе</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«В деревне Бог живет по углам…», «Пилигримы», «Воротишься на родину. Ну что ж», «Стансы», «</w:t>
            </w:r>
            <w:proofErr w:type="spellStart"/>
            <w:r w:rsidRPr="003E3DDC">
              <w:rPr>
                <w:rFonts w:ascii="Times New Roman" w:hAnsi="Times New Roman"/>
                <w:i/>
                <w:iCs/>
                <w:sz w:val="28"/>
                <w:szCs w:val="28"/>
                <w:lang w:val="en-US"/>
              </w:rPr>
              <w:t>Postsciptum</w:t>
            </w:r>
            <w:proofErr w:type="spellEnd"/>
            <w:r w:rsidRPr="003E3DDC">
              <w:rPr>
                <w:rFonts w:ascii="Times New Roman" w:hAnsi="Times New Roman"/>
                <w:i/>
                <w:iCs/>
                <w:sz w:val="28"/>
                <w:szCs w:val="28"/>
              </w:rPr>
              <w:t xml:space="preserve">» («Как жаль, что тем, чем стала для меня…»), «Ниоткуда с любовью </w:t>
            </w:r>
            <w:proofErr w:type="spellStart"/>
            <w:r w:rsidRPr="003E3DDC">
              <w:rPr>
                <w:rFonts w:ascii="Times New Roman" w:hAnsi="Times New Roman"/>
                <w:i/>
                <w:iCs/>
                <w:sz w:val="28"/>
                <w:szCs w:val="28"/>
              </w:rPr>
              <w:t>надцатого</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мартобря</w:t>
            </w:r>
            <w:proofErr w:type="spellEnd"/>
            <w:r w:rsidRPr="003E3DDC">
              <w:rPr>
                <w:rFonts w:ascii="Times New Roman" w:hAnsi="Times New Roman"/>
                <w:i/>
                <w:iCs/>
                <w:sz w:val="28"/>
                <w:szCs w:val="28"/>
              </w:rPr>
              <w:t>…», «Конец прекрасной эпохи», «Пятая годовщина», «На столетие Анны Ахматовой», «Рождественская звезда»</w:t>
            </w:r>
            <w:r w:rsidRPr="003E3DDC">
              <w:rPr>
                <w:rFonts w:ascii="Times New Roman" w:hAnsi="Times New Roman"/>
                <w:sz w:val="28"/>
                <w:szCs w:val="28"/>
              </w:rPr>
              <w:t xml:space="preserve">, </w:t>
            </w:r>
            <w:r w:rsidRPr="003E3DDC">
              <w:rPr>
                <w:rFonts w:ascii="Times New Roman" w:hAnsi="Times New Roman"/>
                <w:i/>
                <w:iCs/>
                <w:sz w:val="28"/>
                <w:szCs w:val="28"/>
              </w:rPr>
              <w:t xml:space="preserve">«Не выходи из комнаты…» </w:t>
            </w:r>
            <w:r w:rsidRPr="003E3DDC">
              <w:rPr>
                <w:rFonts w:ascii="Times New Roman" w:hAnsi="Times New Roman"/>
                <w:sz w:val="28"/>
                <w:szCs w:val="28"/>
              </w:rPr>
              <w:t>(по выбору учителя)</w:t>
            </w:r>
          </w:p>
          <w:p w:rsidR="00BF2332" w:rsidRPr="003E3DDC" w:rsidRDefault="00BF2332" w:rsidP="00312BD6">
            <w:pPr>
              <w:spacing w:after="0" w:line="240" w:lineRule="auto"/>
              <w:jc w:val="both"/>
              <w:rPr>
                <w:rFonts w:ascii="Times New Roman" w:hAnsi="Times New Roman"/>
                <w:bCs/>
                <w:sz w:val="28"/>
                <w:szCs w:val="28"/>
              </w:rPr>
            </w:pPr>
            <w:r w:rsidRPr="003E3DDC">
              <w:rPr>
                <w:rFonts w:ascii="Times New Roman" w:hAnsi="Times New Roman"/>
                <w:sz w:val="28"/>
                <w:szCs w:val="28"/>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Давид Самуилович Самойлов</w:t>
            </w:r>
            <w:r w:rsidRPr="003E3DDC">
              <w:rPr>
                <w:rFonts w:ascii="Times New Roman" w:hAnsi="Times New Roman"/>
                <w:sz w:val="28"/>
                <w:szCs w:val="28"/>
              </w:rPr>
              <w:t xml:space="preserve"> (Давид Самуилович Кауфман)</w:t>
            </w:r>
            <w:r w:rsidRPr="003E3DDC">
              <w:rPr>
                <w:rFonts w:ascii="Times New Roman" w:hAnsi="Times New Roman"/>
                <w:i/>
                <w:iCs/>
                <w:sz w:val="28"/>
                <w:szCs w:val="28"/>
              </w:rPr>
              <w:t xml:space="preserve"> </w:t>
            </w:r>
            <w:r w:rsidRPr="003E3DDC">
              <w:rPr>
                <w:rFonts w:ascii="Times New Roman" w:hAnsi="Times New Roman"/>
                <w:sz w:val="28"/>
                <w:szCs w:val="28"/>
              </w:rPr>
              <w:t xml:space="preserve">(1920–1990) Поэт, влюбленный в жизнь. </w:t>
            </w:r>
            <w:r w:rsidRPr="003E3DDC">
              <w:rPr>
                <w:rFonts w:ascii="Times New Roman" w:hAnsi="Times New Roman"/>
                <w:i/>
                <w:iCs/>
                <w:sz w:val="28"/>
                <w:szCs w:val="28"/>
              </w:rPr>
              <w:t xml:space="preserve">«Сороковые, роковые…», «Если вычеркнуть войну…» «Семен </w:t>
            </w:r>
            <w:proofErr w:type="spellStart"/>
            <w:r w:rsidRPr="003E3DDC">
              <w:rPr>
                <w:rFonts w:ascii="Times New Roman" w:hAnsi="Times New Roman"/>
                <w:i/>
                <w:iCs/>
                <w:sz w:val="28"/>
                <w:szCs w:val="28"/>
              </w:rPr>
              <w:t>Андреич</w:t>
            </w:r>
            <w:proofErr w:type="spellEnd"/>
            <w:r w:rsidRPr="003E3DDC">
              <w:rPr>
                <w:rFonts w:ascii="Times New Roman" w:hAnsi="Times New Roman"/>
                <w:i/>
                <w:iCs/>
                <w:sz w:val="28"/>
                <w:szCs w:val="28"/>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3E3DDC">
              <w:rPr>
                <w:rFonts w:ascii="Times New Roman" w:hAnsi="Times New Roman"/>
                <w:sz w:val="28"/>
                <w:szCs w:val="28"/>
              </w:rPr>
              <w:t>(по выбору учителя)</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3E3DDC">
              <w:rPr>
                <w:rFonts w:ascii="Times New Roman" w:hAnsi="Times New Roman"/>
                <w:sz w:val="28"/>
                <w:szCs w:val="28"/>
              </w:rPr>
              <w:t>самойловской</w:t>
            </w:r>
            <w:proofErr w:type="spellEnd"/>
            <w:r w:rsidRPr="003E3DDC">
              <w:rPr>
                <w:rFonts w:ascii="Times New Roman" w:hAnsi="Times New Roman"/>
                <w:sz w:val="28"/>
                <w:szCs w:val="28"/>
              </w:rPr>
              <w:t xml:space="preserve"> поэзии. Пять основных тем: война, творчество, история, любовь, Москва. Диалоги с русской поэзией</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701"/>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7.2</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Драматургия: традиции и новаторство</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Валентинович Вампилов </w:t>
            </w:r>
            <w:r w:rsidRPr="003E3DDC">
              <w:rPr>
                <w:rFonts w:ascii="Times New Roman" w:hAnsi="Times New Roman"/>
                <w:sz w:val="28"/>
                <w:szCs w:val="28"/>
              </w:rPr>
              <w:t>(1937–1972)</w:t>
            </w:r>
          </w:p>
          <w:p w:rsidR="00BF2332" w:rsidRPr="003E3DDC" w:rsidRDefault="00BF2332" w:rsidP="00312BD6">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«Провинциальные анекдоты» </w:t>
            </w:r>
            <w:r w:rsidRPr="003E3DDC">
              <w:rPr>
                <w:rFonts w:ascii="Times New Roman" w:hAnsi="Times New Roman"/>
                <w:sz w:val="28"/>
                <w:szCs w:val="28"/>
              </w:rPr>
              <w:t>(две одноактные пьесы: «История с метранпажем» и «Двадцать минут с ангелом»).</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Трагикомическая дилогия с глубоким смыслом. Распад нравственного </w:t>
            </w:r>
            <w:r w:rsidRPr="003E3DDC">
              <w:rPr>
                <w:rFonts w:ascii="Times New Roman" w:hAnsi="Times New Roman"/>
                <w:sz w:val="28"/>
                <w:szCs w:val="28"/>
              </w:rPr>
              <w:lastRenderedPageBreak/>
              <w:t>сознания как проблема общества.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3E3DDC">
              <w:rPr>
                <w:rFonts w:ascii="Times New Roman" w:hAnsi="Times New Roman"/>
                <w:i/>
                <w:iCs/>
                <w:sz w:val="28"/>
                <w:szCs w:val="28"/>
              </w:rPr>
              <w:t>(«История с метранпажем»)</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w:t>
            </w:r>
            <w:r w:rsidRPr="003E3DDC">
              <w:rPr>
                <w:rFonts w:ascii="Times New Roman" w:hAnsi="Times New Roman"/>
                <w:i/>
                <w:iCs/>
                <w:sz w:val="28"/>
                <w:szCs w:val="28"/>
              </w:rPr>
              <w:t>Двадцать минут с ангелом</w:t>
            </w:r>
            <w:r w:rsidRPr="003E3DDC">
              <w:rPr>
                <w:rFonts w:ascii="Times New Roman" w:hAnsi="Times New Roman"/>
                <w:sz w:val="28"/>
                <w:szCs w:val="28"/>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BF2332" w:rsidRPr="003E3DDC" w:rsidRDefault="00BF2332" w:rsidP="00312BD6">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BF2332" w:rsidRPr="003E3DDC" w:rsidRDefault="00BF2332" w:rsidP="00312BD6">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8. </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Литература второй половины XX - начала XXI века</w:t>
            </w:r>
          </w:p>
        </w:tc>
        <w:tc>
          <w:tcPr>
            <w:tcW w:w="371" w:type="pct"/>
          </w:tcPr>
          <w:p w:rsidR="00BF2332" w:rsidRPr="003E3DDC" w:rsidRDefault="00BF2332" w:rsidP="00312BD6">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825"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Тема 8.1. Проза</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второй половины XX - начала XXI века</w:t>
            </w:r>
          </w:p>
        </w:tc>
        <w:tc>
          <w:tcPr>
            <w:tcW w:w="3068"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3E3DDC">
              <w:rPr>
                <w:rFonts w:ascii="Times New Roman" w:hAnsi="Times New Roman"/>
                <w:sz w:val="28"/>
                <w:szCs w:val="28"/>
              </w:rPr>
              <w:t>Бобришный</w:t>
            </w:r>
            <w:proofErr w:type="spellEnd"/>
            <w:r w:rsidRPr="003E3DDC">
              <w:rPr>
                <w:rFonts w:ascii="Times New Roman" w:hAnsi="Times New Roman"/>
                <w:sz w:val="28"/>
                <w:szCs w:val="28"/>
              </w:rPr>
              <w:t xml:space="preserve"> </w:t>
            </w:r>
            <w:proofErr w:type="spellStart"/>
            <w:r w:rsidRPr="003E3DDC">
              <w:rPr>
                <w:rFonts w:ascii="Times New Roman" w:hAnsi="Times New Roman"/>
                <w:sz w:val="28"/>
                <w:szCs w:val="28"/>
              </w:rPr>
              <w:t>угор</w:t>
            </w:r>
            <w:proofErr w:type="spellEnd"/>
            <w:r w:rsidRPr="003E3DDC">
              <w:rPr>
                <w:rFonts w:ascii="Times New Roman" w:hAnsi="Times New Roman"/>
                <w:sz w:val="28"/>
                <w:szCs w:val="28"/>
              </w:rPr>
              <w:t xml:space="preserve">" и другие); Г.Н. </w:t>
            </w:r>
            <w:proofErr w:type="spellStart"/>
            <w:r w:rsidRPr="003E3DDC">
              <w:rPr>
                <w:rFonts w:ascii="Times New Roman" w:hAnsi="Times New Roman"/>
                <w:sz w:val="28"/>
                <w:szCs w:val="28"/>
              </w:rPr>
              <w:t>Владимов</w:t>
            </w:r>
            <w:proofErr w:type="spellEnd"/>
            <w:r w:rsidRPr="003E3DDC">
              <w:rPr>
                <w:rFonts w:ascii="Times New Roman" w:hAnsi="Times New Roman"/>
                <w:sz w:val="28"/>
                <w:szCs w:val="28"/>
              </w:rPr>
              <w:t xml:space="preserve"> ("Верный Руслан"); Ф.А. Искандер (роман в рассказах "</w:t>
            </w:r>
            <w:proofErr w:type="spellStart"/>
            <w:r w:rsidRPr="003E3DDC">
              <w:rPr>
                <w:rFonts w:ascii="Times New Roman" w:hAnsi="Times New Roman"/>
                <w:sz w:val="28"/>
                <w:szCs w:val="28"/>
              </w:rPr>
              <w:t>Сандро</w:t>
            </w:r>
            <w:proofErr w:type="spellEnd"/>
            <w:r w:rsidRPr="003E3DDC">
              <w:rPr>
                <w:rFonts w:ascii="Times New Roman" w:hAnsi="Times New Roman"/>
                <w:sz w:val="28"/>
                <w:szCs w:val="28"/>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3E3DDC">
              <w:rPr>
                <w:rFonts w:ascii="Times New Roman" w:hAnsi="Times New Roman"/>
                <w:sz w:val="28"/>
                <w:szCs w:val="28"/>
              </w:rPr>
              <w:t>Прилепин</w:t>
            </w:r>
            <w:proofErr w:type="spellEnd"/>
            <w:r w:rsidRPr="003E3DDC">
              <w:rPr>
                <w:rFonts w:ascii="Times New Roman" w:hAnsi="Times New Roman"/>
                <w:sz w:val="28"/>
                <w:szCs w:val="28"/>
              </w:rPr>
              <w:t xml:space="preserve"> (роман "</w:t>
            </w:r>
            <w:proofErr w:type="spellStart"/>
            <w:r w:rsidRPr="003E3DDC">
              <w:rPr>
                <w:rFonts w:ascii="Times New Roman" w:hAnsi="Times New Roman"/>
                <w:sz w:val="28"/>
                <w:szCs w:val="28"/>
              </w:rPr>
              <w:t>Санькя</w:t>
            </w:r>
            <w:proofErr w:type="spellEnd"/>
            <w:r w:rsidRPr="003E3DDC">
              <w:rPr>
                <w:rFonts w:ascii="Times New Roman" w:hAnsi="Times New Roman"/>
                <w:sz w:val="28"/>
                <w:szCs w:val="28"/>
              </w:rP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rsidR="00BF2332" w:rsidRPr="003E3DDC" w:rsidRDefault="00BF2332" w:rsidP="00312BD6">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BF2332" w:rsidRPr="003E3DDC" w:rsidTr="00312BD6">
        <w:trPr>
          <w:trHeight w:val="20"/>
        </w:trPr>
        <w:tc>
          <w:tcPr>
            <w:tcW w:w="825" w:type="pct"/>
            <w:shd w:val="clear" w:color="auto" w:fill="auto"/>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Тема 8.2. Поэзия и драматургия</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 xml:space="preserve">второй половины XX - начала XXI </w:t>
            </w:r>
            <w:r w:rsidRPr="003E3DDC">
              <w:rPr>
                <w:rFonts w:ascii="Times New Roman" w:hAnsi="Times New Roman"/>
                <w:sz w:val="28"/>
                <w:szCs w:val="28"/>
              </w:rPr>
              <w:lastRenderedPageBreak/>
              <w:t>века</w:t>
            </w:r>
          </w:p>
        </w:tc>
        <w:tc>
          <w:tcPr>
            <w:tcW w:w="3068" w:type="pct"/>
            <w:shd w:val="clear" w:color="auto" w:fill="auto"/>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lastRenderedPageBreak/>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w:t>
            </w:r>
            <w:proofErr w:type="spellStart"/>
            <w:r w:rsidRPr="003E3DDC">
              <w:rPr>
                <w:rFonts w:ascii="Times New Roman" w:hAnsi="Times New Roman"/>
                <w:sz w:val="28"/>
                <w:szCs w:val="28"/>
              </w:rPr>
              <w:t>Кибирова</w:t>
            </w:r>
            <w:proofErr w:type="spellEnd"/>
            <w:r w:rsidRPr="003E3DDC">
              <w:rPr>
                <w:rFonts w:ascii="Times New Roman" w:hAnsi="Times New Roman"/>
                <w:sz w:val="28"/>
                <w:szCs w:val="28"/>
              </w:rPr>
              <w:t xml:space="preserve">, Ю.П. Кузнецова, А.С. Кушнера, Л.Н. Мартынова, Б.Ш. Окуджавы, Р.И. </w:t>
            </w:r>
            <w:r w:rsidRPr="003E3DDC">
              <w:rPr>
                <w:rFonts w:ascii="Times New Roman" w:hAnsi="Times New Roman"/>
                <w:sz w:val="28"/>
                <w:szCs w:val="28"/>
              </w:rPr>
              <w:lastRenderedPageBreak/>
              <w:t xml:space="preserve">Рождественского, А.А. Тарковского, О.Г. </w:t>
            </w:r>
            <w:proofErr w:type="spellStart"/>
            <w:r w:rsidRPr="003E3DDC">
              <w:rPr>
                <w:rFonts w:ascii="Times New Roman" w:hAnsi="Times New Roman"/>
                <w:sz w:val="28"/>
                <w:szCs w:val="28"/>
              </w:rPr>
              <w:t>Чухонцева</w:t>
            </w:r>
            <w:proofErr w:type="spellEnd"/>
            <w:r w:rsidRPr="003E3DDC">
              <w:rPr>
                <w:rFonts w:ascii="Times New Roman" w:hAnsi="Times New Roman"/>
                <w:sz w:val="28"/>
                <w:szCs w:val="28"/>
              </w:rPr>
              <w:t xml:space="preserve"> и других.</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BF2332" w:rsidRPr="003E3DDC" w:rsidRDefault="00BF2332" w:rsidP="00312BD6">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lastRenderedPageBreak/>
              <w:t>2</w:t>
            </w:r>
          </w:p>
        </w:tc>
        <w:tc>
          <w:tcPr>
            <w:tcW w:w="736" w:type="pct"/>
            <w:shd w:val="clear" w:color="auto" w:fill="auto"/>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BF2332" w:rsidRPr="003E3DDC" w:rsidTr="00312BD6">
        <w:trPr>
          <w:trHeight w:val="20"/>
        </w:trPr>
        <w:tc>
          <w:tcPr>
            <w:tcW w:w="3893" w:type="pct"/>
            <w:gridSpan w:val="2"/>
            <w:shd w:val="clear" w:color="auto" w:fill="auto"/>
            <w:vAlign w:val="center"/>
          </w:tcPr>
          <w:p w:rsidR="00BF2332" w:rsidRPr="003E3DDC" w:rsidRDefault="00BF2332" w:rsidP="00312BD6">
            <w:pPr>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9.</w:t>
            </w:r>
          </w:p>
          <w:p w:rsidR="00BF2332" w:rsidRPr="003E3DDC" w:rsidRDefault="00BF2332" w:rsidP="00312BD6">
            <w:pPr>
              <w:spacing w:after="0" w:line="240" w:lineRule="auto"/>
              <w:rPr>
                <w:rFonts w:ascii="Times New Roman" w:hAnsi="Times New Roman"/>
                <w:sz w:val="28"/>
                <w:szCs w:val="28"/>
              </w:rPr>
            </w:pPr>
            <w:r w:rsidRPr="003E3DDC">
              <w:rPr>
                <w:rFonts w:ascii="Times New Roman" w:hAnsi="Times New Roman"/>
                <w:b/>
                <w:bCs/>
                <w:sz w:val="28"/>
                <w:szCs w:val="28"/>
              </w:rPr>
              <w:t>Литература народов России</w:t>
            </w:r>
          </w:p>
        </w:tc>
        <w:tc>
          <w:tcPr>
            <w:tcW w:w="371" w:type="pct"/>
            <w:shd w:val="clear" w:color="auto" w:fill="auto"/>
          </w:tcPr>
          <w:p w:rsidR="00BF2332" w:rsidRPr="003E3DDC" w:rsidRDefault="00BF2332" w:rsidP="00312BD6">
            <w:pPr>
              <w:tabs>
                <w:tab w:val="left" w:pos="276"/>
                <w:tab w:val="center" w:pos="429"/>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shd w:val="clear" w:color="auto" w:fill="auto"/>
          </w:tcPr>
          <w:p w:rsidR="00BF2332" w:rsidRPr="003E3DDC" w:rsidRDefault="00BF2332" w:rsidP="00312BD6">
            <w:pPr>
              <w:spacing w:after="0" w:line="240" w:lineRule="auto"/>
              <w:jc w:val="both"/>
              <w:rPr>
                <w:rFonts w:ascii="Times New Roman" w:hAnsi="Times New Roman"/>
                <w:sz w:val="28"/>
                <w:szCs w:val="28"/>
              </w:rPr>
            </w:pPr>
          </w:p>
        </w:tc>
      </w:tr>
      <w:tr w:rsidR="00BF2332" w:rsidRPr="003E3DDC" w:rsidTr="00312BD6">
        <w:trPr>
          <w:trHeight w:val="20"/>
        </w:trPr>
        <w:tc>
          <w:tcPr>
            <w:tcW w:w="825" w:type="pct"/>
            <w:vMerge w:val="restart"/>
            <w:shd w:val="clear" w:color="auto" w:fill="auto"/>
          </w:tcPr>
          <w:p w:rsidR="00BF2332" w:rsidRPr="003E3DDC" w:rsidRDefault="00BF2332" w:rsidP="00312BD6">
            <w:pPr>
              <w:spacing w:after="0" w:line="240" w:lineRule="auto"/>
              <w:jc w:val="center"/>
              <w:rPr>
                <w:rFonts w:ascii="Times New Roman" w:hAnsi="Times New Roman"/>
                <w:sz w:val="28"/>
                <w:szCs w:val="28"/>
              </w:rPr>
            </w:pPr>
            <w:r w:rsidRPr="003E3DDC">
              <w:rPr>
                <w:rFonts w:ascii="Times New Roman" w:hAnsi="Times New Roman"/>
                <w:sz w:val="28"/>
                <w:szCs w:val="28"/>
              </w:rPr>
              <w:t>Тема 9.1</w:t>
            </w:r>
          </w:p>
          <w:p w:rsidR="00BF2332" w:rsidRPr="003E3DDC" w:rsidRDefault="00BF2332" w:rsidP="00312BD6">
            <w:pPr>
              <w:spacing w:after="0" w:line="240" w:lineRule="auto"/>
              <w:jc w:val="center"/>
              <w:rPr>
                <w:rFonts w:ascii="Times New Roman" w:hAnsi="Times New Roman"/>
                <w:sz w:val="28"/>
                <w:szCs w:val="28"/>
              </w:rPr>
            </w:pPr>
            <w:r w:rsidRPr="003E3DDC">
              <w:rPr>
                <w:rFonts w:ascii="Times New Roman" w:hAnsi="Times New Roman"/>
                <w:sz w:val="28"/>
                <w:szCs w:val="28"/>
              </w:rPr>
              <w:t>Поэзия и проза народов России</w:t>
            </w:r>
          </w:p>
        </w:tc>
        <w:tc>
          <w:tcPr>
            <w:tcW w:w="3068" w:type="pct"/>
            <w:shd w:val="clear" w:color="auto" w:fill="auto"/>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Содержание учебного материала</w:t>
            </w:r>
          </w:p>
        </w:tc>
        <w:tc>
          <w:tcPr>
            <w:tcW w:w="371" w:type="pct"/>
            <w:vMerge w:val="restart"/>
            <w:shd w:val="clear" w:color="auto" w:fill="auto"/>
          </w:tcPr>
          <w:p w:rsidR="00BF2332" w:rsidRPr="003E3DDC" w:rsidRDefault="00BF2332" w:rsidP="00312BD6">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vMerge w:val="restart"/>
            <w:shd w:val="clear" w:color="auto" w:fill="auto"/>
          </w:tcPr>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BF2332" w:rsidRPr="003E3DDC" w:rsidTr="00312BD6">
        <w:trPr>
          <w:trHeight w:val="20"/>
        </w:trPr>
        <w:tc>
          <w:tcPr>
            <w:tcW w:w="825" w:type="pct"/>
            <w:vMerge/>
            <w:shd w:val="clear" w:color="auto" w:fill="auto"/>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Рассказы, повести, стихотворения (не менее трех произведений по выбору). Например, рассказ Ю.  </w:t>
            </w:r>
            <w:proofErr w:type="spellStart"/>
            <w:r w:rsidRPr="003E3DDC">
              <w:rPr>
                <w:rFonts w:ascii="Times New Roman" w:hAnsi="Times New Roman"/>
                <w:sz w:val="28"/>
                <w:szCs w:val="28"/>
              </w:rPr>
              <w:t>Рытхэу</w:t>
            </w:r>
            <w:proofErr w:type="spellEnd"/>
            <w:r w:rsidRPr="003E3DDC">
              <w:rPr>
                <w:rFonts w:ascii="Times New Roman" w:hAnsi="Times New Roman"/>
                <w:sz w:val="28"/>
                <w:szCs w:val="28"/>
              </w:rPr>
              <w:t xml:space="preserve"> «Хранитель огня», роман «Сон в начале тумана», повести Ю.  Н. </w:t>
            </w:r>
            <w:proofErr w:type="spellStart"/>
            <w:r w:rsidRPr="003E3DDC">
              <w:rPr>
                <w:rFonts w:ascii="Times New Roman" w:hAnsi="Times New Roman"/>
                <w:sz w:val="28"/>
                <w:szCs w:val="28"/>
              </w:rPr>
              <w:t>Шесталова</w:t>
            </w:r>
            <w:proofErr w:type="spellEnd"/>
            <w:r w:rsidRPr="003E3DDC">
              <w:rPr>
                <w:rFonts w:ascii="Times New Roman" w:hAnsi="Times New Roman"/>
                <w:sz w:val="28"/>
                <w:szCs w:val="28"/>
              </w:rPr>
              <w:t xml:space="preserve"> «Синий ветер </w:t>
            </w:r>
            <w:proofErr w:type="spellStart"/>
            <w:r w:rsidRPr="003E3DDC">
              <w:rPr>
                <w:rFonts w:ascii="Times New Roman" w:hAnsi="Times New Roman"/>
                <w:sz w:val="28"/>
                <w:szCs w:val="28"/>
              </w:rPr>
              <w:t>Каслания</w:t>
            </w:r>
            <w:proofErr w:type="spellEnd"/>
            <w:r w:rsidRPr="003E3DDC">
              <w:rPr>
                <w:rFonts w:ascii="Times New Roman" w:hAnsi="Times New Roman"/>
                <w:sz w:val="28"/>
                <w:szCs w:val="28"/>
              </w:rPr>
              <w:t xml:space="preserve">», «Когда качало меня солнце» и др.; стихотворения Г.  </w:t>
            </w:r>
            <w:proofErr w:type="spellStart"/>
            <w:r w:rsidRPr="003E3DDC">
              <w:rPr>
                <w:rFonts w:ascii="Times New Roman" w:hAnsi="Times New Roman"/>
                <w:sz w:val="28"/>
                <w:szCs w:val="28"/>
              </w:rPr>
              <w:t>Айги</w:t>
            </w:r>
            <w:proofErr w:type="spellEnd"/>
            <w:r w:rsidRPr="003E3DDC">
              <w:rPr>
                <w:rFonts w:ascii="Times New Roman" w:hAnsi="Times New Roman"/>
                <w:sz w:val="28"/>
                <w:szCs w:val="28"/>
              </w:rPr>
              <w:t xml:space="preserve">, Р.  Гамзатова, М.  </w:t>
            </w:r>
            <w:proofErr w:type="spellStart"/>
            <w:r w:rsidRPr="003E3DDC">
              <w:rPr>
                <w:rFonts w:ascii="Times New Roman" w:hAnsi="Times New Roman"/>
                <w:sz w:val="28"/>
                <w:szCs w:val="28"/>
              </w:rPr>
              <w:t>Джалиля</w:t>
            </w:r>
            <w:proofErr w:type="spellEnd"/>
            <w:r w:rsidRPr="003E3DDC">
              <w:rPr>
                <w:rFonts w:ascii="Times New Roman" w:hAnsi="Times New Roman"/>
                <w:sz w:val="28"/>
                <w:szCs w:val="28"/>
              </w:rPr>
              <w:t xml:space="preserve">, М.  </w:t>
            </w:r>
            <w:proofErr w:type="spellStart"/>
            <w:r w:rsidRPr="003E3DDC">
              <w:rPr>
                <w:rFonts w:ascii="Times New Roman" w:hAnsi="Times New Roman"/>
                <w:sz w:val="28"/>
                <w:szCs w:val="28"/>
              </w:rPr>
              <w:t>Карима</w:t>
            </w:r>
            <w:proofErr w:type="spellEnd"/>
            <w:r w:rsidRPr="003E3DDC">
              <w:rPr>
                <w:rFonts w:ascii="Times New Roman" w:hAnsi="Times New Roman"/>
                <w:sz w:val="28"/>
                <w:szCs w:val="28"/>
              </w:rPr>
              <w:t>, Д.  Кугультинова, К.  Кулиева, Г.  Тукая, стихотворения и поэма «Фатима» К.  Хетагурова и др.</w:t>
            </w:r>
          </w:p>
        </w:tc>
        <w:tc>
          <w:tcPr>
            <w:tcW w:w="371" w:type="pct"/>
            <w:vMerge/>
            <w:shd w:val="clear" w:color="auto" w:fill="auto"/>
          </w:tcPr>
          <w:p w:rsidR="00BF2332" w:rsidRPr="003E3DDC" w:rsidRDefault="00BF2332" w:rsidP="00312BD6">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shd w:val="clear" w:color="auto" w:fill="auto"/>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vAlign w:val="center"/>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10</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Зарубежная литература второй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-ХХ века</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166"/>
        </w:trPr>
        <w:tc>
          <w:tcPr>
            <w:tcW w:w="825"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10.1</w:t>
            </w:r>
          </w:p>
          <w:p w:rsidR="00BF2332" w:rsidRPr="003E3DDC" w:rsidRDefault="00BF2332" w:rsidP="00312BD6">
            <w:pPr>
              <w:spacing w:after="0" w:line="240" w:lineRule="auto"/>
              <w:jc w:val="center"/>
              <w:rPr>
                <w:rFonts w:ascii="Times New Roman" w:hAnsi="Times New Roman"/>
                <w:sz w:val="28"/>
                <w:szCs w:val="28"/>
              </w:rPr>
            </w:pPr>
            <w:r w:rsidRPr="003E3DDC">
              <w:rPr>
                <w:rFonts w:ascii="Times New Roman" w:hAnsi="Times New Roman"/>
                <w:sz w:val="28"/>
                <w:szCs w:val="28"/>
              </w:rPr>
              <w:t>Основные тенденции развития зарубежной литературы</w:t>
            </w:r>
          </w:p>
          <w:p w:rsidR="00BF2332" w:rsidRPr="003E3DDC" w:rsidRDefault="00BF2332" w:rsidP="00312BD6">
            <w:pPr>
              <w:spacing w:after="0" w:line="240" w:lineRule="auto"/>
              <w:jc w:val="center"/>
              <w:rPr>
                <w:rFonts w:ascii="Times New Roman" w:hAnsi="Times New Roman"/>
                <w:b/>
                <w:bCs/>
                <w:sz w:val="28"/>
                <w:szCs w:val="28"/>
              </w:rPr>
            </w:pPr>
            <w:r w:rsidRPr="003E3DDC">
              <w:rPr>
                <w:rFonts w:ascii="Times New Roman" w:hAnsi="Times New Roman"/>
                <w:sz w:val="28"/>
                <w:szCs w:val="28"/>
              </w:rPr>
              <w:t>и «культовые» имена</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BF2332" w:rsidRPr="003E3DDC" w:rsidTr="00312BD6">
        <w:trPr>
          <w:trHeight w:val="699"/>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spacing w:after="0" w:line="240" w:lineRule="auto"/>
              <w:jc w:val="both"/>
              <w:rPr>
                <w:rFonts w:ascii="Times New Roman" w:hAnsi="Times New Roman"/>
                <w:i/>
                <w:iCs/>
                <w:sz w:val="28"/>
                <w:szCs w:val="28"/>
              </w:rPr>
            </w:pPr>
            <w:proofErr w:type="spellStart"/>
            <w:r w:rsidRPr="003E3DDC">
              <w:rPr>
                <w:rFonts w:ascii="Times New Roman" w:hAnsi="Times New Roman"/>
                <w:i/>
                <w:iCs/>
                <w:sz w:val="28"/>
                <w:szCs w:val="28"/>
              </w:rPr>
              <w:t>Рэй</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Брэдбери</w:t>
            </w:r>
            <w:proofErr w:type="spellEnd"/>
            <w:r w:rsidRPr="003E3DDC">
              <w:rPr>
                <w:rFonts w:ascii="Times New Roman" w:hAnsi="Times New Roman"/>
                <w:sz w:val="28"/>
                <w:szCs w:val="28"/>
              </w:rPr>
              <w:t xml:space="preserve"> (1920–2012). Научно-фантастические рассказы </w:t>
            </w:r>
            <w:r w:rsidRPr="003E3DDC">
              <w:rPr>
                <w:rFonts w:ascii="Times New Roman" w:hAnsi="Times New Roman"/>
                <w:i/>
                <w:iCs/>
                <w:sz w:val="28"/>
                <w:szCs w:val="28"/>
              </w:rPr>
              <w:t xml:space="preserve">«И грянул гром», «Вельд» </w:t>
            </w:r>
          </w:p>
          <w:p w:rsidR="00BF2332" w:rsidRPr="003E3DDC" w:rsidRDefault="00BF2332" w:rsidP="00312BD6">
            <w:pPr>
              <w:spacing w:after="0" w:line="240" w:lineRule="auto"/>
              <w:jc w:val="both"/>
              <w:rPr>
                <w:rFonts w:ascii="Times New Roman" w:hAnsi="Times New Roman"/>
                <w:bCs/>
                <w:sz w:val="28"/>
                <w:szCs w:val="28"/>
              </w:rPr>
            </w:pPr>
            <w:r w:rsidRPr="003E3DDC">
              <w:rPr>
                <w:rFonts w:ascii="Times New Roman" w:hAnsi="Times New Roman"/>
                <w:sz w:val="28"/>
                <w:szCs w:val="28"/>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3E3DDC">
              <w:rPr>
                <w:rFonts w:ascii="Times New Roman" w:hAnsi="Times New Roman"/>
                <w:i/>
                <w:iCs/>
                <w:sz w:val="28"/>
                <w:szCs w:val="28"/>
              </w:rPr>
              <w:t>«И грянул гром»</w:t>
            </w:r>
            <w:r w:rsidRPr="003E3DDC">
              <w:rPr>
                <w:rFonts w:ascii="Times New Roman" w:hAnsi="Times New Roman"/>
                <w:sz w:val="28"/>
                <w:szCs w:val="28"/>
              </w:rPr>
              <w:t xml:space="preserve">). Переплетение разных тем (тема отцов и детей, детской жестокости, влияния технологий на жизнь человека – </w:t>
            </w:r>
            <w:r w:rsidRPr="003E3DDC">
              <w:rPr>
                <w:rFonts w:ascii="Times New Roman" w:hAnsi="Times New Roman"/>
                <w:i/>
                <w:iCs/>
                <w:sz w:val="28"/>
                <w:szCs w:val="28"/>
              </w:rPr>
              <w:t>«Вельд»</w:t>
            </w:r>
            <w:r w:rsidRPr="003E3DDC">
              <w:rPr>
                <w:rFonts w:ascii="Times New Roman" w:hAnsi="Times New Roman"/>
                <w:sz w:val="28"/>
                <w:szCs w:val="28"/>
              </w:rPr>
              <w:t>). Сочетание сказки и фантастики</w:t>
            </w:r>
          </w:p>
          <w:p w:rsidR="00BF2332" w:rsidRPr="003E3DDC" w:rsidRDefault="00BF2332" w:rsidP="00312BD6">
            <w:pPr>
              <w:spacing w:after="0" w:line="240" w:lineRule="auto"/>
              <w:jc w:val="both"/>
              <w:rPr>
                <w:rFonts w:ascii="Times New Roman" w:hAnsi="Times New Roman"/>
                <w:sz w:val="28"/>
                <w:szCs w:val="28"/>
              </w:rPr>
            </w:pPr>
            <w:r w:rsidRPr="003E3DDC">
              <w:rPr>
                <w:rFonts w:ascii="Times New Roman" w:hAnsi="Times New Roman"/>
                <w:i/>
                <w:iCs/>
                <w:sz w:val="28"/>
                <w:szCs w:val="28"/>
              </w:rPr>
              <w:t>Эрнест Хемингуэй</w:t>
            </w:r>
            <w:r w:rsidRPr="003E3DDC">
              <w:rPr>
                <w:rFonts w:ascii="Times New Roman" w:hAnsi="Times New Roman"/>
                <w:sz w:val="28"/>
                <w:szCs w:val="28"/>
              </w:rPr>
              <w:t xml:space="preserve"> (1899–1961). Новелла </w:t>
            </w:r>
            <w:r w:rsidRPr="003E3DDC">
              <w:rPr>
                <w:rFonts w:ascii="Times New Roman" w:hAnsi="Times New Roman"/>
                <w:i/>
                <w:iCs/>
                <w:sz w:val="28"/>
                <w:szCs w:val="28"/>
              </w:rPr>
              <w:t xml:space="preserve">«Кошка под дождем». </w:t>
            </w:r>
            <w:r w:rsidRPr="003E3DDC">
              <w:rPr>
                <w:rFonts w:ascii="Times New Roman" w:hAnsi="Times New Roman"/>
                <w:sz w:val="28"/>
                <w:szCs w:val="28"/>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BF2332" w:rsidRPr="003E3DDC" w:rsidTr="00312BD6">
        <w:trPr>
          <w:trHeight w:val="20"/>
        </w:trPr>
        <w:tc>
          <w:tcPr>
            <w:tcW w:w="825"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BF2332" w:rsidRPr="003E3DDC" w:rsidRDefault="00BF2332" w:rsidP="00312BD6">
            <w:pPr>
              <w:pStyle w:val="ConsPlusNormal"/>
              <w:jc w:val="both"/>
              <w:rPr>
                <w:rFonts w:ascii="Times New Roman" w:hAnsi="Times New Roman" w:cs="Times New Roman"/>
                <w:bCs/>
                <w:sz w:val="28"/>
                <w:szCs w:val="28"/>
                <w:lang w:eastAsia="en-US"/>
              </w:rPr>
            </w:pPr>
            <w:r w:rsidRPr="003E3DDC">
              <w:rPr>
                <w:rFonts w:ascii="Times New Roman" w:hAnsi="Times New Roman" w:cs="Times New Roman"/>
                <w:b/>
                <w:sz w:val="28"/>
                <w:szCs w:val="28"/>
              </w:rPr>
              <w:t xml:space="preserve">Практические занятия: </w:t>
            </w:r>
            <w:r w:rsidRPr="003E3DDC">
              <w:rPr>
                <w:rFonts w:ascii="Times New Roman" w:hAnsi="Times New Roman" w:cs="Times New Roman"/>
                <w:bCs/>
                <w:sz w:val="28"/>
                <w:szCs w:val="28"/>
                <w:lang w:eastAsia="en-US"/>
              </w:rPr>
              <w:t>Зарубежная поэзия и драматургия второй XIX и XX века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8"/>
                <w:szCs w:val="28"/>
              </w:rPr>
            </w:pPr>
            <w:r w:rsidRPr="003E3DDC">
              <w:rPr>
                <w:rFonts w:ascii="Times New Roman" w:hAnsi="Times New Roman"/>
                <w:bCs/>
                <w:sz w:val="28"/>
                <w:szCs w:val="28"/>
              </w:rPr>
              <w:lastRenderedPageBreak/>
              <w:t xml:space="preserve">Драматизация: разыгрывание одного из эпизодов выбранного произведения, </w:t>
            </w:r>
            <w:r w:rsidRPr="003E3DDC">
              <w:rPr>
                <w:rFonts w:ascii="Times New Roman" w:hAnsi="Times New Roman"/>
                <w:sz w:val="28"/>
                <w:szCs w:val="28"/>
              </w:rPr>
              <w:t>чтение и анализ стихотворений</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lastRenderedPageBreak/>
              <w:t>2</w:t>
            </w:r>
          </w:p>
        </w:tc>
        <w:tc>
          <w:tcPr>
            <w:tcW w:w="736" w:type="pct"/>
            <w:vMerge/>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418"/>
        </w:trPr>
        <w:tc>
          <w:tcPr>
            <w:tcW w:w="5000" w:type="pct"/>
            <w:gridSpan w:val="4"/>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BF2332" w:rsidRPr="003E3DDC" w:rsidTr="00312BD6">
        <w:trPr>
          <w:trHeight w:val="418"/>
        </w:trPr>
        <w:tc>
          <w:tcPr>
            <w:tcW w:w="825" w:type="pct"/>
            <w:vMerge w:val="restart"/>
          </w:tcPr>
          <w:p w:rsidR="00BF2332" w:rsidRPr="003E3DDC" w:rsidRDefault="00BF2332" w:rsidP="00312BD6">
            <w:pPr>
              <w:spacing w:after="0"/>
              <w:jc w:val="center"/>
              <w:rPr>
                <w:rFonts w:ascii="Times New Roman" w:hAnsi="Times New Roman"/>
                <w:b/>
                <w:bCs/>
                <w:sz w:val="28"/>
                <w:szCs w:val="28"/>
              </w:rPr>
            </w:pPr>
            <w:r w:rsidRPr="003E3DDC">
              <w:rPr>
                <w:rFonts w:ascii="Times New Roman" w:hAnsi="Times New Roman"/>
                <w:b/>
                <w:sz w:val="28"/>
                <w:szCs w:val="28"/>
              </w:rPr>
              <w:t>«Прогресс – это форма человеческого существования»: профессии в мире НТП</w:t>
            </w: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BF2332" w:rsidRPr="003E3DDC" w:rsidRDefault="00BF2332" w:rsidP="0006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0658AC">
              <w:rPr>
                <w:rFonts w:ascii="Times New Roman" w:hAnsi="Times New Roman"/>
                <w:b/>
                <w:bCs/>
                <w:i/>
                <w:iCs/>
                <w:sz w:val="28"/>
                <w:szCs w:val="28"/>
              </w:rPr>
              <w:t xml:space="preserve"> 3.5</w:t>
            </w:r>
          </w:p>
        </w:tc>
      </w:tr>
      <w:tr w:rsidR="00BF2332" w:rsidRPr="003E3DDC" w:rsidTr="00312BD6">
        <w:trPr>
          <w:trHeight w:val="276"/>
        </w:trPr>
        <w:tc>
          <w:tcPr>
            <w:tcW w:w="825" w:type="pct"/>
            <w:vMerge/>
          </w:tcPr>
          <w:p w:rsidR="00BF2332" w:rsidRPr="003E3DDC" w:rsidRDefault="00BF2332" w:rsidP="00312BD6">
            <w:pPr>
              <w:spacing w:after="0"/>
              <w:jc w:val="center"/>
              <w:rPr>
                <w:rFonts w:ascii="Times New Roman" w:hAnsi="Times New Roman"/>
                <w:b/>
                <w:sz w:val="28"/>
                <w:szCs w:val="28"/>
              </w:rPr>
            </w:pPr>
          </w:p>
        </w:tc>
        <w:tc>
          <w:tcPr>
            <w:tcW w:w="3068"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BF2332" w:rsidRPr="003E3DDC" w:rsidTr="00312BD6">
        <w:trPr>
          <w:trHeight w:val="20"/>
        </w:trPr>
        <w:tc>
          <w:tcPr>
            <w:tcW w:w="3893" w:type="pct"/>
            <w:gridSpan w:val="2"/>
          </w:tcPr>
          <w:p w:rsidR="00BF2332" w:rsidRPr="003E3DDC" w:rsidRDefault="00BF2332" w:rsidP="00312BD6">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sz w:val="28"/>
                <w:szCs w:val="28"/>
              </w:rPr>
              <w:t>Промежуточная аттестация по дисциплине (дифференцированный зачет)</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2</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BF2332" w:rsidRPr="003E3DDC" w:rsidTr="00312BD6">
        <w:trPr>
          <w:trHeight w:val="20"/>
        </w:trPr>
        <w:tc>
          <w:tcPr>
            <w:tcW w:w="3893" w:type="pct"/>
            <w:gridSpan w:val="2"/>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8"/>
                <w:szCs w:val="28"/>
              </w:rPr>
            </w:pPr>
            <w:r w:rsidRPr="003E3DDC">
              <w:rPr>
                <w:rFonts w:ascii="Times New Roman" w:hAnsi="Times New Roman"/>
                <w:b/>
                <w:bCs/>
                <w:sz w:val="28"/>
                <w:szCs w:val="28"/>
              </w:rPr>
              <w:t>Всего:</w:t>
            </w:r>
          </w:p>
        </w:tc>
        <w:tc>
          <w:tcPr>
            <w:tcW w:w="371"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108</w:t>
            </w:r>
          </w:p>
        </w:tc>
        <w:tc>
          <w:tcPr>
            <w:tcW w:w="736" w:type="pct"/>
          </w:tcPr>
          <w:p w:rsidR="00BF2332" w:rsidRPr="003E3DDC" w:rsidRDefault="00BF2332" w:rsidP="0031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bookmarkEnd w:id="8"/>
    </w:tbl>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8"/>
          <w:szCs w:val="28"/>
        </w:rPr>
        <w:sectPr w:rsidR="00BF2332" w:rsidRPr="003E3DDC">
          <w:pgSz w:w="16840" w:h="11907" w:orient="landscape"/>
          <w:pgMar w:top="851" w:right="1134" w:bottom="851" w:left="992" w:header="709" w:footer="709" w:gutter="0"/>
          <w:cols w:space="720"/>
        </w:sectPr>
      </w:pPr>
    </w:p>
    <w:p w:rsidR="00BF2332" w:rsidRPr="003E3DDC" w:rsidRDefault="00BF2332" w:rsidP="00BF233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9" w:name="_Toc125032988"/>
      <w:bookmarkStart w:id="10" w:name="_Toc125033095"/>
      <w:r w:rsidRPr="003E3DDC">
        <w:rPr>
          <w:b/>
          <w:caps/>
          <w:sz w:val="28"/>
          <w:szCs w:val="28"/>
        </w:rPr>
        <w:lastRenderedPageBreak/>
        <w:t xml:space="preserve">3. </w:t>
      </w:r>
      <w:r w:rsidRPr="003E3DDC">
        <w:rPr>
          <w:b/>
          <w:sz w:val="28"/>
          <w:szCs w:val="28"/>
        </w:rPr>
        <w:t>Условия реализации программы общеобразовательной дисциплины</w:t>
      </w:r>
      <w:bookmarkEnd w:id="9"/>
      <w:bookmarkEnd w:id="10"/>
    </w:p>
    <w:p w:rsidR="00BF2332" w:rsidRPr="003E3DDC" w:rsidRDefault="00BF2332" w:rsidP="00BF2332">
      <w:pPr>
        <w:suppressAutoHyphens/>
        <w:spacing w:after="0"/>
        <w:ind w:firstLine="709"/>
        <w:jc w:val="both"/>
        <w:rPr>
          <w:rFonts w:ascii="Times New Roman" w:hAnsi="Times New Roman"/>
          <w:bCs/>
          <w:sz w:val="28"/>
          <w:szCs w:val="28"/>
        </w:rPr>
      </w:pPr>
    </w:p>
    <w:p w:rsidR="00BF2332" w:rsidRPr="003E3DDC" w:rsidRDefault="00BF2332" w:rsidP="00BF2332">
      <w:pPr>
        <w:suppressAutoHyphens/>
        <w:spacing w:after="0"/>
        <w:ind w:firstLine="709"/>
        <w:jc w:val="both"/>
        <w:rPr>
          <w:rFonts w:ascii="Times New Roman" w:hAnsi="Times New Roman"/>
          <w:bCs/>
          <w:sz w:val="28"/>
          <w:szCs w:val="28"/>
        </w:rPr>
      </w:pPr>
      <w:r w:rsidRPr="003E3DDC">
        <w:rPr>
          <w:rFonts w:ascii="Times New Roman" w:hAnsi="Times New Roman"/>
          <w:bCs/>
          <w:sz w:val="28"/>
          <w:szCs w:val="28"/>
        </w:rPr>
        <w:t>3.1. Для реализации программы дисциплины должны быть предусмотрены следующие специальные помещения:</w:t>
      </w:r>
    </w:p>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BF2332" w:rsidRPr="003E3DDC" w:rsidRDefault="00BF2332"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E3DDC">
        <w:rPr>
          <w:rFonts w:ascii="Times New Roman" w:hAnsi="Times New Roman"/>
          <w:bCs/>
          <w:sz w:val="28"/>
          <w:szCs w:val="28"/>
        </w:rPr>
        <w:t xml:space="preserve">Оборудование учебного кабинета: </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посадочные места по количеству обучающихся;</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рабочее место преподавателя;</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комплект учебно-наглядных пособий;</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комплект электронных видеоматериалов;</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задания для контрольных работ;</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профессионально ориентированные задания;</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материалы текущей и промежуточной аттестации.</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Технические средства обучения:</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персональный компьютер с лицензионным программным обеспечением;</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 проектор с экраном.</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Залы библиотеки:</w:t>
      </w:r>
    </w:p>
    <w:p w:rsidR="00BF2332" w:rsidRPr="003E3DDC" w:rsidRDefault="00BF2332" w:rsidP="00BF2332">
      <w:pPr>
        <w:spacing w:after="0"/>
        <w:jc w:val="both"/>
        <w:rPr>
          <w:rFonts w:ascii="Times New Roman" w:hAnsi="Times New Roman"/>
          <w:bCs/>
          <w:sz w:val="28"/>
          <w:szCs w:val="28"/>
        </w:rPr>
      </w:pPr>
      <w:r w:rsidRPr="003E3DDC">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BF2332" w:rsidRPr="003E3DDC" w:rsidRDefault="00BF2332" w:rsidP="00BF2332">
      <w:pPr>
        <w:spacing w:after="0"/>
        <w:jc w:val="both"/>
        <w:rPr>
          <w:rFonts w:ascii="Times New Roman" w:hAnsi="Times New Roman"/>
          <w:bCs/>
          <w:i/>
          <w:sz w:val="28"/>
          <w:szCs w:val="28"/>
        </w:rPr>
      </w:pPr>
      <w:r w:rsidRPr="003E3DDC">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BF2332" w:rsidRPr="003E3DDC" w:rsidRDefault="00BF2332" w:rsidP="00BF2332">
      <w:pPr>
        <w:spacing w:after="0"/>
        <w:jc w:val="both"/>
        <w:rPr>
          <w:rFonts w:ascii="Times New Roman" w:hAnsi="Times New Roman"/>
          <w:b/>
          <w:bCs/>
          <w:sz w:val="28"/>
          <w:szCs w:val="28"/>
        </w:rPr>
      </w:pPr>
      <w:r w:rsidRPr="003E3DDC">
        <w:rPr>
          <w:rFonts w:ascii="Times New Roman" w:hAnsi="Times New Roman"/>
          <w:b/>
          <w:bCs/>
          <w:sz w:val="28"/>
          <w:szCs w:val="28"/>
        </w:rPr>
        <w:t>3.2. Информационное обеспечение обучения</w:t>
      </w:r>
    </w:p>
    <w:p w:rsidR="00BF2332" w:rsidRPr="003E3DDC" w:rsidRDefault="00BF2332" w:rsidP="00BF2332">
      <w:pPr>
        <w:suppressAutoHyphens/>
        <w:spacing w:after="0"/>
        <w:ind w:firstLine="709"/>
        <w:jc w:val="both"/>
        <w:rPr>
          <w:rFonts w:ascii="Times New Roman" w:hAnsi="Times New Roman"/>
          <w:sz w:val="28"/>
          <w:szCs w:val="28"/>
        </w:rPr>
      </w:pPr>
      <w:bookmarkStart w:id="11" w:name="_Hlk120779969"/>
      <w:r w:rsidRPr="003E3DDC">
        <w:rPr>
          <w:rFonts w:ascii="Times New Roman" w:hAnsi="Times New Roman"/>
          <w:bCs/>
          <w:sz w:val="28"/>
          <w:szCs w:val="28"/>
        </w:rPr>
        <w:t>1. Для реализации программы библиотечный фонд образовательной организации должен иметь п</w:t>
      </w:r>
      <w:r w:rsidRPr="003E3DDC">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BF2332" w:rsidRPr="003E3DDC" w:rsidRDefault="00BF2332" w:rsidP="00BF2332">
      <w:pPr>
        <w:suppressAutoHyphens/>
        <w:spacing w:after="0"/>
        <w:ind w:firstLine="709"/>
        <w:jc w:val="both"/>
        <w:rPr>
          <w:rFonts w:ascii="Times New Roman" w:hAnsi="Times New Roman"/>
          <w:sz w:val="28"/>
          <w:szCs w:val="28"/>
        </w:rPr>
      </w:pPr>
      <w:r w:rsidRPr="003E3DDC">
        <w:rPr>
          <w:rFonts w:ascii="Times New Roman" w:hAnsi="Times New Roman"/>
          <w:sz w:val="28"/>
          <w:szCs w:val="28"/>
        </w:rPr>
        <w:t xml:space="preserve">2. </w:t>
      </w:r>
      <w:bookmarkStart w:id="12" w:name="_Hlk120780419"/>
      <w:bookmarkStart w:id="13" w:name="_Hlk120716574"/>
      <w:r w:rsidRPr="003E3DDC">
        <w:rPr>
          <w:rFonts w:ascii="Times New Roman" w:hAnsi="Times New Roman"/>
          <w:sz w:val="28"/>
          <w:szCs w:val="28"/>
        </w:rPr>
        <w:t>Рекомендуемые печатные издания по реализации общеобразовательной дисциплины</w:t>
      </w:r>
      <w:bookmarkEnd w:id="12"/>
      <w:r w:rsidRPr="003E3DDC">
        <w:rPr>
          <w:rFonts w:ascii="Times New Roman" w:hAnsi="Times New Roman"/>
          <w:sz w:val="28"/>
          <w:szCs w:val="28"/>
        </w:rPr>
        <w:t xml:space="preserve"> представлены в методических рекомендациях по организации обучения</w:t>
      </w:r>
      <w:bookmarkEnd w:id="13"/>
      <w:r w:rsidRPr="003E3DDC">
        <w:rPr>
          <w:rFonts w:ascii="Times New Roman" w:hAnsi="Times New Roman"/>
          <w:sz w:val="28"/>
          <w:szCs w:val="28"/>
        </w:rPr>
        <w:t>.</w:t>
      </w:r>
    </w:p>
    <w:bookmarkEnd w:id="11"/>
    <w:p w:rsidR="00BF2332" w:rsidRPr="003E3DDC" w:rsidRDefault="00BF2332" w:rsidP="00BF2332">
      <w:pPr>
        <w:spacing w:line="240" w:lineRule="auto"/>
        <w:jc w:val="both"/>
        <w:rPr>
          <w:rFonts w:ascii="Times New Roman" w:hAnsi="Times New Roman"/>
          <w:bCs/>
          <w:i/>
          <w:sz w:val="28"/>
          <w:szCs w:val="28"/>
        </w:rPr>
      </w:pPr>
    </w:p>
    <w:p w:rsidR="00BF2332" w:rsidRPr="003E3DDC" w:rsidRDefault="00BF2332" w:rsidP="00BF2332">
      <w:pPr>
        <w:rPr>
          <w:rFonts w:ascii="Times New Roman" w:hAnsi="Times New Roman"/>
          <w:b/>
          <w:caps/>
          <w:sz w:val="28"/>
          <w:szCs w:val="28"/>
        </w:rPr>
        <w:sectPr w:rsidR="00BF2332" w:rsidRPr="003E3DDC">
          <w:pgSz w:w="11906" w:h="16838"/>
          <w:pgMar w:top="1134" w:right="850" w:bottom="1134" w:left="1701" w:header="708" w:footer="708" w:gutter="0"/>
          <w:cols w:space="708"/>
          <w:docGrid w:linePitch="360"/>
        </w:sectPr>
      </w:pPr>
    </w:p>
    <w:p w:rsidR="00BF2332" w:rsidRPr="003E3DDC" w:rsidRDefault="00BF2332" w:rsidP="00BF233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4" w:name="_Toc125032989"/>
      <w:bookmarkStart w:id="15" w:name="_Toc125033096"/>
      <w:r w:rsidRPr="003E3DDC">
        <w:rPr>
          <w:b/>
          <w:caps/>
          <w:sz w:val="28"/>
          <w:szCs w:val="28"/>
        </w:rPr>
        <w:lastRenderedPageBreak/>
        <w:t xml:space="preserve">4. </w:t>
      </w:r>
      <w:r w:rsidRPr="003E3DDC">
        <w:rPr>
          <w:b/>
          <w:sz w:val="28"/>
          <w:szCs w:val="28"/>
        </w:rPr>
        <w:t>Контроль и оценка результатов освоения дисциплины</w:t>
      </w:r>
      <w:bookmarkEnd w:id="14"/>
      <w:bookmarkEnd w:id="15"/>
    </w:p>
    <w:p w:rsidR="00BF2332" w:rsidRPr="003E3DDC" w:rsidRDefault="00BF2332" w:rsidP="00BF2332">
      <w:pPr>
        <w:spacing w:after="0"/>
        <w:rPr>
          <w:rFonts w:ascii="Times New Roman" w:hAnsi="Times New Roman"/>
          <w:sz w:val="28"/>
          <w:szCs w:val="28"/>
        </w:rPr>
      </w:pPr>
    </w:p>
    <w:p w:rsidR="00BF2332" w:rsidRPr="003E3DDC" w:rsidRDefault="00BF2332" w:rsidP="00BF2332">
      <w:pPr>
        <w:spacing w:after="0"/>
        <w:jc w:val="both"/>
        <w:rPr>
          <w:rFonts w:ascii="Times New Roman" w:hAnsi="Times New Roman"/>
          <w:sz w:val="28"/>
          <w:szCs w:val="28"/>
        </w:rPr>
      </w:pPr>
      <w:bookmarkStart w:id="16" w:name="_Toc125032990"/>
      <w:r w:rsidRPr="003E3DDC">
        <w:rPr>
          <w:rFonts w:ascii="Times New Roman" w:hAnsi="Times New Roman"/>
          <w:b/>
          <w:sz w:val="28"/>
          <w:szCs w:val="28"/>
        </w:rPr>
        <w:t>Контроль</w:t>
      </w:r>
      <w:r w:rsidRPr="003E3DDC">
        <w:rPr>
          <w:rFonts w:ascii="Times New Roman" w:hAnsi="Times New Roman"/>
          <w:sz w:val="28"/>
          <w:szCs w:val="28"/>
        </w:rPr>
        <w:t xml:space="preserve"> </w:t>
      </w:r>
      <w:r w:rsidRPr="003E3DDC">
        <w:rPr>
          <w:rFonts w:ascii="Times New Roman" w:hAnsi="Times New Roman"/>
          <w:b/>
          <w:sz w:val="28"/>
          <w:szCs w:val="28"/>
        </w:rPr>
        <w:t>и оценка</w:t>
      </w:r>
      <w:r w:rsidRPr="003E3DDC">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6"/>
    </w:p>
    <w:p w:rsidR="00BF2332" w:rsidRPr="003E3DDC" w:rsidRDefault="00BF2332" w:rsidP="00BF2332">
      <w:pPr>
        <w:spacing w:after="0"/>
        <w:jc w:val="both"/>
        <w:rPr>
          <w:rFonts w:ascii="Times New Roman" w:hAnsi="Times New Roman"/>
          <w:b/>
          <w:sz w:val="28"/>
          <w:szCs w:val="28"/>
        </w:rPr>
      </w:pPr>
    </w:p>
    <w:tbl>
      <w:tblPr>
        <w:tblStyle w:val="ac"/>
        <w:tblW w:w="9515" w:type="dxa"/>
        <w:tblLook w:val="04A0" w:firstRow="1" w:lastRow="0" w:firstColumn="1" w:lastColumn="0" w:noHBand="0" w:noVBand="1"/>
      </w:tblPr>
      <w:tblGrid>
        <w:gridCol w:w="3678"/>
        <w:gridCol w:w="2860"/>
        <w:gridCol w:w="2977"/>
      </w:tblGrid>
      <w:tr w:rsidR="00BF2332" w:rsidRPr="003E3DDC" w:rsidTr="00312BD6">
        <w:tc>
          <w:tcPr>
            <w:tcW w:w="3071" w:type="dxa"/>
          </w:tcPr>
          <w:p w:rsidR="00BF2332" w:rsidRPr="003E3DDC" w:rsidRDefault="00BF2332" w:rsidP="00312BD6">
            <w:pPr>
              <w:ind w:left="57" w:right="57"/>
              <w:jc w:val="center"/>
              <w:rPr>
                <w:rFonts w:ascii="Times New Roman" w:hAnsi="Times New Roman"/>
                <w:b/>
                <w:sz w:val="28"/>
                <w:szCs w:val="28"/>
              </w:rPr>
            </w:pPr>
            <w:r w:rsidRPr="003E3DDC">
              <w:rPr>
                <w:rFonts w:ascii="Times New Roman" w:hAnsi="Times New Roman"/>
                <w:b/>
                <w:sz w:val="28"/>
                <w:szCs w:val="28"/>
              </w:rPr>
              <w:t>Общая/профессиональная компетенция</w:t>
            </w:r>
          </w:p>
        </w:tc>
        <w:tc>
          <w:tcPr>
            <w:tcW w:w="3870" w:type="dxa"/>
          </w:tcPr>
          <w:p w:rsidR="00BF2332" w:rsidRPr="003E3DDC" w:rsidRDefault="00BF2332" w:rsidP="00312BD6">
            <w:pPr>
              <w:ind w:left="-66"/>
              <w:jc w:val="center"/>
              <w:rPr>
                <w:rFonts w:ascii="Times New Roman" w:hAnsi="Times New Roman"/>
                <w:sz w:val="28"/>
                <w:szCs w:val="28"/>
              </w:rPr>
            </w:pPr>
            <w:r w:rsidRPr="003E3DDC">
              <w:rPr>
                <w:rFonts w:ascii="Times New Roman" w:hAnsi="Times New Roman"/>
                <w:b/>
                <w:sz w:val="28"/>
                <w:szCs w:val="28"/>
              </w:rPr>
              <w:t>Раздел/Тема</w:t>
            </w:r>
          </w:p>
        </w:tc>
        <w:tc>
          <w:tcPr>
            <w:tcW w:w="2574" w:type="dxa"/>
          </w:tcPr>
          <w:p w:rsidR="00BF2332" w:rsidRPr="003E3DDC" w:rsidRDefault="00BF2332" w:rsidP="00312BD6">
            <w:pPr>
              <w:jc w:val="center"/>
              <w:rPr>
                <w:rFonts w:ascii="Times New Roman" w:hAnsi="Times New Roman"/>
                <w:sz w:val="28"/>
                <w:szCs w:val="28"/>
              </w:rPr>
            </w:pPr>
            <w:r w:rsidRPr="003E3DDC">
              <w:rPr>
                <w:rFonts w:ascii="Times New Roman" w:hAnsi="Times New Roman"/>
                <w:b/>
                <w:sz w:val="28"/>
                <w:szCs w:val="28"/>
              </w:rPr>
              <w:t>Тип оценочных мероприятия</w:t>
            </w:r>
          </w:p>
        </w:tc>
      </w:tr>
      <w:tr w:rsidR="00BF2332" w:rsidRPr="003E3DDC" w:rsidTr="00312BD6">
        <w:tc>
          <w:tcPr>
            <w:tcW w:w="3071" w:type="dxa"/>
          </w:tcPr>
          <w:p w:rsidR="00BF2332" w:rsidRPr="003E3DDC" w:rsidRDefault="00BF2332" w:rsidP="00312BD6">
            <w:pPr>
              <w:ind w:left="57" w:right="57"/>
              <w:rPr>
                <w:rFonts w:ascii="Times New Roman" w:hAnsi="Times New Roman"/>
                <w:bCs/>
                <w:sz w:val="28"/>
                <w:szCs w:val="28"/>
              </w:rPr>
            </w:pPr>
            <w:r w:rsidRPr="003E3DDC">
              <w:rPr>
                <w:rFonts w:ascii="Times New Roman" w:hAnsi="Times New Roman"/>
                <w:iCs/>
                <w:sz w:val="28"/>
                <w:szCs w:val="28"/>
              </w:rPr>
              <w:t>ОК 01. Выбирать способы решения задач профессиональной деятельности применительно к различным контекстам</w:t>
            </w:r>
          </w:p>
        </w:tc>
        <w:tc>
          <w:tcPr>
            <w:tcW w:w="3870" w:type="dxa"/>
          </w:tcPr>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 Тема 1.1, 1.2, П/о-с</w:t>
            </w:r>
            <w:r w:rsidRPr="003E3DDC">
              <w:rPr>
                <w:rStyle w:val="aa"/>
                <w:rFonts w:ascii="Times New Roman" w:hAnsi="Times New Roman"/>
                <w:iCs/>
                <w:sz w:val="28"/>
                <w:szCs w:val="28"/>
              </w:rPr>
              <w:footnoteReference w:id="3"/>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5, Темы 5.1,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7, Темы 7.1., 7.2.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8, Темы 8.1, 8.2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9, Темы 9.1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574" w:type="dxa"/>
            <w:vMerge w:val="restart"/>
          </w:tcPr>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мотивационных заданий;</w:t>
            </w:r>
          </w:p>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практической работы;</w:t>
            </w:r>
          </w:p>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контрольная работа;</w:t>
            </w:r>
          </w:p>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выполнение заданий на дифференцированном зачете</w:t>
            </w:r>
          </w:p>
        </w:tc>
      </w:tr>
      <w:tr w:rsidR="00BF2332" w:rsidRPr="003E3DDC" w:rsidTr="00312BD6">
        <w:tc>
          <w:tcPr>
            <w:tcW w:w="3071" w:type="dxa"/>
          </w:tcPr>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 Тема 1.1, 1.2,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5, Темы 5.1,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7, Темы 7.1., 7.2.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8, Темы 8.1, 8.2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9, Темы 9.1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t xml:space="preserve">ОК 03. Планировать и реализовывать собственное </w:t>
            </w:r>
            <w:r w:rsidRPr="003E3DDC">
              <w:rPr>
                <w:rFonts w:ascii="Times New Roman" w:hAnsi="Times New Roman"/>
                <w:iCs/>
                <w:sz w:val="28"/>
                <w:szCs w:val="28"/>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lastRenderedPageBreak/>
              <w:t>Р 1, Тема 1.1, 1.2,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lastRenderedPageBreak/>
              <w:t>Р 2, Темы 2.1, 2.2, 2.3, 2.4, 2.5, 2.6, 2.7, 2.8, 2.9</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5, Темы 5.1,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7, Темы 7.1., 7.2.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8, Темы 8.1, 8.2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9, Темы 9.1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lastRenderedPageBreak/>
              <w:t>ОК 04. Эффективно взаимодействовать и работать в коллективе и команде</w:t>
            </w:r>
          </w:p>
        </w:tc>
        <w:tc>
          <w:tcPr>
            <w:tcW w:w="3870" w:type="dxa"/>
          </w:tcPr>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 Тема 1.1, 1.2,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5, Темы 5.1,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7, Темы 7.1., 7.2.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8, Темы 8.1, 8.2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9, Темы 9.1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b/>
                <w:i/>
                <w:iCs/>
                <w:sz w:val="28"/>
                <w:szCs w:val="28"/>
              </w:rPr>
            </w:pPr>
            <w:r w:rsidRPr="003E3DDC">
              <w:rPr>
                <w:rFonts w:ascii="Times New Roman" w:hAnsi="Times New Roman"/>
                <w:bCs/>
                <w:iCs/>
                <w:sz w:val="28"/>
                <w:szCs w:val="28"/>
              </w:rPr>
              <w:t>ОК 05.</w:t>
            </w:r>
            <w:r w:rsidRPr="003E3DDC">
              <w:rPr>
                <w:rFonts w:ascii="Times New Roman" w:hAnsi="Times New Roman"/>
                <w:iCs/>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70" w:type="dxa"/>
          </w:tcPr>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 Тема 1.1, 1.2,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5, Темы 5.1,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7, Темы 7.1., 7.2.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8, Темы 8.1, 8.2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9, Темы 9.1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lastRenderedPageBreak/>
              <w:t>Р 10, Темы 10.1, П/о-с</w:t>
            </w:r>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iCs/>
                <w:sz w:val="28"/>
                <w:szCs w:val="28"/>
              </w:rPr>
            </w:pPr>
            <w:r w:rsidRPr="003E3DDC">
              <w:rPr>
                <w:rFonts w:ascii="Times New Roman" w:hAnsi="Times New Roman"/>
                <w:iCs/>
                <w:sz w:val="28"/>
                <w:szCs w:val="28"/>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 Тема 1.1, 1.2,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5, Темы 5.1,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7, Темы 7.1., 7.2.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8, Темы 8.1, 8.2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9, Темы 9.1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b/>
                <w:i/>
                <w:iCs/>
                <w:sz w:val="28"/>
                <w:szCs w:val="28"/>
              </w:rPr>
            </w:pPr>
            <w:r w:rsidRPr="003E3DDC">
              <w:rPr>
                <w:rFonts w:ascii="Times New Roman" w:hAnsi="Times New Roman"/>
                <w:iCs/>
                <w:sz w:val="28"/>
                <w:szCs w:val="28"/>
              </w:rPr>
              <w:t>ОК 09. Пользоваться профессиональной документацией на государственном и иностранном языках</w:t>
            </w:r>
          </w:p>
        </w:tc>
        <w:tc>
          <w:tcPr>
            <w:tcW w:w="3870" w:type="dxa"/>
          </w:tcPr>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 Тема 1.1, 1.2,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2, Темы 2.1, 2.2, 2.3, 2.4, 2.5, 2.6, 2.7, 2.8, 2.9</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3, Темы 3.1, 3.2, 3.3, 3.4,3.5,3.6,3.7</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4, Темы 4.1, 4.2, 4.3, 4.4, 4.5, 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5, Темы 5.1,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6, Темы 6.1,6.2,6.3П/о-с</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7, Темы 7.1., 7.2.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8, Темы 8.1, 8.2</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9, Темы 9.1</w:t>
            </w:r>
          </w:p>
          <w:p w:rsidR="00BF2332" w:rsidRPr="003E3DDC" w:rsidRDefault="00BF2332" w:rsidP="00312BD6">
            <w:pPr>
              <w:ind w:left="-66" w:right="57"/>
              <w:rPr>
                <w:rFonts w:ascii="Times New Roman" w:hAnsi="Times New Roman"/>
                <w:iCs/>
                <w:sz w:val="28"/>
                <w:szCs w:val="28"/>
              </w:rPr>
            </w:pPr>
            <w:r w:rsidRPr="003E3DDC">
              <w:rPr>
                <w:rFonts w:ascii="Times New Roman" w:hAnsi="Times New Roman"/>
                <w:iCs/>
                <w:sz w:val="28"/>
                <w:szCs w:val="28"/>
              </w:rPr>
              <w:t>Р 10, Темы 10.1, П/о-с</w:t>
            </w:r>
          </w:p>
        </w:tc>
        <w:tc>
          <w:tcPr>
            <w:tcW w:w="2574" w:type="dxa"/>
            <w:vMerge/>
          </w:tcPr>
          <w:p w:rsidR="00BF2332" w:rsidRPr="003E3DDC" w:rsidRDefault="00BF2332" w:rsidP="00312BD6">
            <w:pPr>
              <w:ind w:left="57" w:right="57"/>
              <w:rPr>
                <w:rFonts w:ascii="Times New Roman" w:hAnsi="Times New Roman"/>
                <w:iCs/>
                <w:sz w:val="28"/>
                <w:szCs w:val="28"/>
              </w:rPr>
            </w:pPr>
          </w:p>
        </w:tc>
      </w:tr>
      <w:tr w:rsidR="00BF2332" w:rsidRPr="003E3DDC" w:rsidTr="00312BD6">
        <w:tc>
          <w:tcPr>
            <w:tcW w:w="3071" w:type="dxa"/>
          </w:tcPr>
          <w:p w:rsidR="00BF2332" w:rsidRPr="003E3DDC" w:rsidRDefault="00BF2332" w:rsidP="00312BD6">
            <w:pPr>
              <w:ind w:left="57" w:right="57"/>
              <w:rPr>
                <w:rFonts w:ascii="Times New Roman" w:hAnsi="Times New Roman"/>
                <w:b/>
                <w:i/>
                <w:iCs/>
                <w:sz w:val="28"/>
                <w:szCs w:val="28"/>
              </w:rPr>
            </w:pPr>
            <w:r w:rsidRPr="003E3DDC">
              <w:rPr>
                <w:rFonts w:ascii="Times New Roman" w:hAnsi="Times New Roman"/>
                <w:b/>
                <w:i/>
                <w:iCs/>
                <w:sz w:val="28"/>
                <w:szCs w:val="28"/>
              </w:rPr>
              <w:t>ПК</w:t>
            </w:r>
            <w:r w:rsidRPr="003E3DDC">
              <w:rPr>
                <w:rStyle w:val="aa"/>
                <w:rFonts w:ascii="Times New Roman" w:hAnsi="Times New Roman"/>
                <w:b/>
                <w:i/>
                <w:iCs/>
                <w:sz w:val="28"/>
                <w:szCs w:val="28"/>
              </w:rPr>
              <w:footnoteReference w:id="4"/>
            </w:r>
            <w:r w:rsidRPr="003E3DDC">
              <w:rPr>
                <w:rFonts w:ascii="Times New Roman" w:hAnsi="Times New Roman"/>
                <w:b/>
                <w:i/>
                <w:iCs/>
                <w:sz w:val="28"/>
                <w:szCs w:val="28"/>
              </w:rPr>
              <w:t>…</w:t>
            </w:r>
          </w:p>
        </w:tc>
        <w:tc>
          <w:tcPr>
            <w:tcW w:w="3870" w:type="dxa"/>
          </w:tcPr>
          <w:p w:rsidR="00BF2332" w:rsidRPr="003E3DDC" w:rsidRDefault="00BF2332" w:rsidP="00312BD6">
            <w:pPr>
              <w:ind w:left="57" w:right="57"/>
              <w:rPr>
                <w:rFonts w:ascii="Times New Roman" w:hAnsi="Times New Roman"/>
                <w:iCs/>
                <w:sz w:val="28"/>
                <w:szCs w:val="28"/>
              </w:rPr>
            </w:pPr>
          </w:p>
        </w:tc>
        <w:tc>
          <w:tcPr>
            <w:tcW w:w="2574" w:type="dxa"/>
          </w:tcPr>
          <w:p w:rsidR="00BF2332" w:rsidRPr="003E3DDC" w:rsidRDefault="00BF2332" w:rsidP="00312BD6">
            <w:pPr>
              <w:ind w:left="57" w:right="57"/>
              <w:rPr>
                <w:rFonts w:ascii="Times New Roman" w:hAnsi="Times New Roman"/>
                <w:iCs/>
                <w:sz w:val="28"/>
                <w:szCs w:val="28"/>
              </w:rPr>
            </w:pPr>
          </w:p>
        </w:tc>
      </w:tr>
    </w:tbl>
    <w:p w:rsidR="00BF2332" w:rsidRPr="003E3DDC" w:rsidRDefault="00BF2332" w:rsidP="00BF2332">
      <w:pPr>
        <w:rPr>
          <w:rFonts w:ascii="Times New Roman" w:hAnsi="Times New Roman"/>
          <w:b/>
          <w:bCs/>
          <w:i/>
          <w:iCs/>
          <w:sz w:val="28"/>
          <w:szCs w:val="28"/>
        </w:rPr>
      </w:pPr>
    </w:p>
    <w:p w:rsidR="00BF2332" w:rsidRDefault="00BF2332" w:rsidP="00BF2332"/>
    <w:p w:rsidR="00C15512" w:rsidRDefault="00C15512"/>
    <w:sectPr w:rsidR="00C15512" w:rsidSect="00C155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15" w:rsidRDefault="00703815" w:rsidP="00BF2332">
      <w:pPr>
        <w:spacing w:after="0" w:line="240" w:lineRule="auto"/>
      </w:pPr>
      <w:r>
        <w:separator/>
      </w:r>
    </w:p>
  </w:endnote>
  <w:endnote w:type="continuationSeparator" w:id="0">
    <w:p w:rsidR="00703815" w:rsidRDefault="00703815" w:rsidP="00BF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5E" w:rsidRDefault="00A1245E" w:rsidP="00312B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A1245E" w:rsidRDefault="00A1245E" w:rsidP="00312BD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5E" w:rsidRDefault="00A1245E" w:rsidP="00312B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F6454">
      <w:rPr>
        <w:rStyle w:val="a5"/>
        <w:noProof/>
      </w:rPr>
      <w:t>45</w:t>
    </w:r>
    <w:r>
      <w:rPr>
        <w:rStyle w:val="a5"/>
      </w:rPr>
      <w:fldChar w:fldCharType="end"/>
    </w:r>
  </w:p>
  <w:p w:rsidR="00A1245E" w:rsidRDefault="00A1245E" w:rsidP="00312BD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15" w:rsidRDefault="00703815" w:rsidP="00BF2332">
      <w:pPr>
        <w:spacing w:after="0" w:line="240" w:lineRule="auto"/>
      </w:pPr>
      <w:r>
        <w:separator/>
      </w:r>
    </w:p>
  </w:footnote>
  <w:footnote w:type="continuationSeparator" w:id="0">
    <w:p w:rsidR="00703815" w:rsidRDefault="00703815" w:rsidP="00BF2332">
      <w:pPr>
        <w:spacing w:after="0" w:line="240" w:lineRule="auto"/>
      </w:pPr>
      <w:r>
        <w:continuationSeparator/>
      </w:r>
    </w:p>
  </w:footnote>
  <w:footnote w:id="1">
    <w:p w:rsidR="00A1245E" w:rsidRDefault="00A1245E" w:rsidP="00BF233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2">
    <w:p w:rsidR="00A1245E" w:rsidRDefault="00A1245E" w:rsidP="00BF2332"/>
  </w:footnote>
  <w:footnote w:id="3">
    <w:p w:rsidR="00A1245E" w:rsidRDefault="00A1245E" w:rsidP="00BF2332">
      <w:pPr>
        <w:pStyle w:val="a8"/>
      </w:pPr>
      <w:r>
        <w:rPr>
          <w:rStyle w:val="aa"/>
        </w:rPr>
        <w:footnoteRef/>
      </w:r>
      <w:r>
        <w:t xml:space="preserve"> </w:t>
      </w:r>
      <w:r w:rsidRPr="00892DEA">
        <w:rPr>
          <w:i/>
        </w:rPr>
        <w:t>Профессионально-ориентированное содержание</w:t>
      </w:r>
    </w:p>
  </w:footnote>
  <w:footnote w:id="4">
    <w:p w:rsidR="00A1245E" w:rsidRPr="005761B5" w:rsidRDefault="00A1245E"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bCs/>
          <w:iCs/>
          <w:sz w:val="24"/>
          <w:szCs w:val="24"/>
        </w:rPr>
      </w:pPr>
      <w:r>
        <w:rPr>
          <w:rStyle w:val="aa"/>
        </w:rPr>
        <w:footnoteRef/>
      </w:r>
      <w:r>
        <w:t xml:space="preserve"> ПК указываются в соответствии с ФГОС СПО реализуемой профессии /</w:t>
      </w:r>
      <w:r w:rsidRPr="00CB549E">
        <w:t xml:space="preserve"> </w:t>
      </w:r>
      <w:r>
        <w:t>специальности</w:t>
      </w:r>
    </w:p>
    <w:p w:rsidR="00A1245E" w:rsidRDefault="00A1245E" w:rsidP="00BF2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2332"/>
    <w:rsid w:val="000658AC"/>
    <w:rsid w:val="00105868"/>
    <w:rsid w:val="00312BD6"/>
    <w:rsid w:val="003F5A86"/>
    <w:rsid w:val="00431BC7"/>
    <w:rsid w:val="00561ED7"/>
    <w:rsid w:val="0058171C"/>
    <w:rsid w:val="005F7927"/>
    <w:rsid w:val="00667340"/>
    <w:rsid w:val="006B602B"/>
    <w:rsid w:val="006D64B4"/>
    <w:rsid w:val="00703815"/>
    <w:rsid w:val="00770D2F"/>
    <w:rsid w:val="007C1816"/>
    <w:rsid w:val="00A1245E"/>
    <w:rsid w:val="00BB6962"/>
    <w:rsid w:val="00BC6B8C"/>
    <w:rsid w:val="00BF2332"/>
    <w:rsid w:val="00C15512"/>
    <w:rsid w:val="00CC10C3"/>
    <w:rsid w:val="00CF6454"/>
    <w:rsid w:val="00E6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32"/>
    <w:rPr>
      <w:rFonts w:ascii="Calibri" w:eastAsia="Calibri" w:hAnsi="Calibri" w:cs="Times New Roman"/>
      <w:lang w:eastAsia="ru-RU"/>
    </w:rPr>
  </w:style>
  <w:style w:type="paragraph" w:styleId="1">
    <w:name w:val="heading 1"/>
    <w:basedOn w:val="a"/>
    <w:next w:val="a"/>
    <w:link w:val="10"/>
    <w:uiPriority w:val="9"/>
    <w:qFormat/>
    <w:rsid w:val="00BF2332"/>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332"/>
    <w:rPr>
      <w:rFonts w:ascii="Times New Roman" w:eastAsia="Times New Roman" w:hAnsi="Times New Roman" w:cs="Times New Roman"/>
      <w:sz w:val="24"/>
      <w:szCs w:val="24"/>
      <w:lang w:eastAsia="ru-RU"/>
    </w:rPr>
  </w:style>
  <w:style w:type="paragraph" w:styleId="a3">
    <w:name w:val="footer"/>
    <w:basedOn w:val="a"/>
    <w:link w:val="a4"/>
    <w:uiPriority w:val="99"/>
    <w:rsid w:val="00BF2332"/>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basedOn w:val="a0"/>
    <w:link w:val="a3"/>
    <w:uiPriority w:val="99"/>
    <w:rsid w:val="00BF2332"/>
    <w:rPr>
      <w:rFonts w:ascii="Times New Roman" w:eastAsia="Times New Roman" w:hAnsi="Times New Roman" w:cs="Times New Roman"/>
      <w:sz w:val="24"/>
      <w:szCs w:val="24"/>
      <w:lang w:eastAsia="ru-RU"/>
    </w:rPr>
  </w:style>
  <w:style w:type="character" w:styleId="a5">
    <w:name w:val="page number"/>
    <w:basedOn w:val="a0"/>
    <w:uiPriority w:val="99"/>
    <w:rsid w:val="00BF2332"/>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BF2332"/>
    <w:pPr>
      <w:spacing w:after="160" w:line="259" w:lineRule="auto"/>
      <w:ind w:left="720"/>
      <w:contextualSpacing/>
    </w:pPr>
    <w:rPr>
      <w:rFonts w:asciiTheme="minorHAnsi" w:eastAsia="Times New Roman" w:hAnsiTheme="minorHAnsi"/>
      <w:lang w:eastAsia="en-US"/>
    </w:rPr>
  </w:style>
  <w:style w:type="paragraph" w:styleId="a8">
    <w:name w:val="footnote text"/>
    <w:basedOn w:val="a"/>
    <w:link w:val="a9"/>
    <w:uiPriority w:val="99"/>
    <w:unhideWhenUsed/>
    <w:qFormat/>
    <w:rsid w:val="00BF2332"/>
    <w:pPr>
      <w:spacing w:after="0" w:line="240" w:lineRule="auto"/>
    </w:pPr>
    <w:rPr>
      <w:rFonts w:eastAsia="Times New Roman"/>
      <w:sz w:val="20"/>
      <w:szCs w:val="20"/>
      <w:lang w:eastAsia="en-US"/>
    </w:rPr>
  </w:style>
  <w:style w:type="character" w:customStyle="1" w:styleId="a9">
    <w:name w:val="Текст сноски Знак"/>
    <w:basedOn w:val="a0"/>
    <w:link w:val="a8"/>
    <w:uiPriority w:val="99"/>
    <w:rsid w:val="00BF2332"/>
    <w:rPr>
      <w:rFonts w:ascii="Calibri" w:eastAsia="Times New Roman" w:hAnsi="Calibri" w:cs="Times New Roman"/>
      <w:sz w:val="20"/>
      <w:szCs w:val="20"/>
    </w:rPr>
  </w:style>
  <w:style w:type="character" w:styleId="aa">
    <w:name w:val="footnote reference"/>
    <w:basedOn w:val="a0"/>
    <w:uiPriority w:val="99"/>
    <w:semiHidden/>
    <w:unhideWhenUsed/>
    <w:rsid w:val="00BF2332"/>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BF2332"/>
    <w:rPr>
      <w:rFonts w:eastAsia="Times New Roman" w:cs="Times New Roman"/>
    </w:rPr>
  </w:style>
  <w:style w:type="paragraph" w:styleId="3">
    <w:name w:val="Body Text Indent 3"/>
    <w:basedOn w:val="a"/>
    <w:link w:val="30"/>
    <w:uiPriority w:val="99"/>
    <w:unhideWhenUsed/>
    <w:rsid w:val="00BF2332"/>
    <w:pPr>
      <w:spacing w:after="120"/>
      <w:ind w:left="283"/>
    </w:pPr>
    <w:rPr>
      <w:rFonts w:eastAsia="Times New Roman"/>
      <w:sz w:val="16"/>
      <w:szCs w:val="16"/>
      <w:lang w:eastAsia="en-US"/>
    </w:rPr>
  </w:style>
  <w:style w:type="character" w:customStyle="1" w:styleId="30">
    <w:name w:val="Основной текст с отступом 3 Знак"/>
    <w:basedOn w:val="a0"/>
    <w:link w:val="3"/>
    <w:uiPriority w:val="99"/>
    <w:rsid w:val="00BF2332"/>
    <w:rPr>
      <w:rFonts w:ascii="Calibri" w:eastAsia="Times New Roman" w:hAnsi="Calibri" w:cs="Times New Roman"/>
      <w:sz w:val="16"/>
      <w:szCs w:val="16"/>
    </w:rPr>
  </w:style>
  <w:style w:type="paragraph" w:styleId="ab">
    <w:name w:val="Normal (Web)"/>
    <w:basedOn w:val="a"/>
    <w:uiPriority w:val="99"/>
    <w:unhideWhenUsed/>
    <w:rsid w:val="00BF2332"/>
    <w:pPr>
      <w:spacing w:before="100" w:beforeAutospacing="1" w:after="100" w:afterAutospacing="1" w:line="240" w:lineRule="auto"/>
    </w:pPr>
    <w:rPr>
      <w:rFonts w:ascii="Times New Roman" w:eastAsia="Times New Roman" w:hAnsi="Times New Roman"/>
      <w:sz w:val="24"/>
      <w:szCs w:val="24"/>
    </w:rPr>
  </w:style>
  <w:style w:type="paragraph" w:customStyle="1" w:styleId="c7">
    <w:name w:val="c7"/>
    <w:basedOn w:val="a"/>
    <w:rsid w:val="00BF2332"/>
    <w:pPr>
      <w:spacing w:before="100" w:beforeAutospacing="1" w:after="100" w:afterAutospacing="1" w:line="240" w:lineRule="auto"/>
    </w:pPr>
    <w:rPr>
      <w:rFonts w:ascii="Times New Roman" w:eastAsia="Times New Roman" w:hAnsi="Times New Roman"/>
      <w:sz w:val="24"/>
      <w:szCs w:val="24"/>
    </w:rPr>
  </w:style>
  <w:style w:type="paragraph" w:customStyle="1" w:styleId="c18">
    <w:name w:val="c18"/>
    <w:basedOn w:val="a"/>
    <w:rsid w:val="00BF2332"/>
    <w:pPr>
      <w:spacing w:before="100" w:beforeAutospacing="1" w:after="100" w:afterAutospacing="1" w:line="240" w:lineRule="auto"/>
    </w:pPr>
    <w:rPr>
      <w:rFonts w:ascii="Times New Roman" w:eastAsia="Times New Roman" w:hAnsi="Times New Roman"/>
      <w:sz w:val="24"/>
      <w:szCs w:val="24"/>
    </w:rPr>
  </w:style>
  <w:style w:type="character" w:customStyle="1" w:styleId="c14">
    <w:name w:val="c14"/>
    <w:basedOn w:val="a0"/>
    <w:rsid w:val="00BF2332"/>
    <w:rPr>
      <w:rFonts w:cs="Times New Roman"/>
    </w:rPr>
  </w:style>
  <w:style w:type="character" w:customStyle="1" w:styleId="c4">
    <w:name w:val="c4"/>
    <w:basedOn w:val="a0"/>
    <w:rsid w:val="00BF2332"/>
    <w:rPr>
      <w:rFonts w:cs="Times New Roman"/>
    </w:rPr>
  </w:style>
  <w:style w:type="character" w:customStyle="1" w:styleId="c2">
    <w:name w:val="c2"/>
    <w:basedOn w:val="a0"/>
    <w:rsid w:val="00BF2332"/>
    <w:rPr>
      <w:rFonts w:cs="Times New Roman"/>
    </w:rPr>
  </w:style>
  <w:style w:type="character" w:customStyle="1" w:styleId="c6">
    <w:name w:val="c6"/>
    <w:basedOn w:val="a0"/>
    <w:rsid w:val="00BF2332"/>
    <w:rPr>
      <w:rFonts w:cs="Times New Roman"/>
    </w:rPr>
  </w:style>
  <w:style w:type="character" w:customStyle="1" w:styleId="c11">
    <w:name w:val="c11"/>
    <w:basedOn w:val="a0"/>
    <w:rsid w:val="00BF2332"/>
    <w:rPr>
      <w:rFonts w:cs="Times New Roman"/>
    </w:rPr>
  </w:style>
  <w:style w:type="character" w:customStyle="1" w:styleId="c10">
    <w:name w:val="c10"/>
    <w:basedOn w:val="a0"/>
    <w:rsid w:val="00BF2332"/>
    <w:rPr>
      <w:rFonts w:cs="Times New Roman"/>
    </w:rPr>
  </w:style>
  <w:style w:type="character" w:customStyle="1" w:styleId="c0">
    <w:name w:val="c0"/>
    <w:basedOn w:val="a0"/>
    <w:rsid w:val="00BF2332"/>
    <w:rPr>
      <w:rFonts w:cs="Times New Roman"/>
    </w:rPr>
  </w:style>
  <w:style w:type="character" w:customStyle="1" w:styleId="c12">
    <w:name w:val="c12"/>
    <w:basedOn w:val="a0"/>
    <w:rsid w:val="00BF2332"/>
    <w:rPr>
      <w:rFonts w:cs="Times New Roman"/>
    </w:rPr>
  </w:style>
  <w:style w:type="table" w:styleId="ac">
    <w:name w:val="Table Grid"/>
    <w:basedOn w:val="a1"/>
    <w:uiPriority w:val="39"/>
    <w:rsid w:val="00BF233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BF2332"/>
    <w:rPr>
      <w:rFonts w:cs="Times New Roman"/>
      <w:b/>
      <w:bCs/>
    </w:rPr>
  </w:style>
  <w:style w:type="character" w:customStyle="1" w:styleId="c1">
    <w:name w:val="c1"/>
    <w:basedOn w:val="a0"/>
    <w:rsid w:val="00BF2332"/>
    <w:rPr>
      <w:rFonts w:cs="Times New Roman"/>
    </w:rPr>
  </w:style>
  <w:style w:type="paragraph" w:customStyle="1" w:styleId="c13">
    <w:name w:val="c13"/>
    <w:basedOn w:val="a"/>
    <w:rsid w:val="00BF2332"/>
    <w:pPr>
      <w:spacing w:before="100" w:beforeAutospacing="1" w:after="100" w:afterAutospacing="1" w:line="240" w:lineRule="auto"/>
    </w:pPr>
    <w:rPr>
      <w:rFonts w:ascii="Times New Roman" w:eastAsia="Times New Roman" w:hAnsi="Times New Roman"/>
      <w:sz w:val="24"/>
      <w:szCs w:val="24"/>
    </w:rPr>
  </w:style>
  <w:style w:type="paragraph" w:customStyle="1" w:styleId="c22">
    <w:name w:val="c22"/>
    <w:basedOn w:val="a"/>
    <w:rsid w:val="00BF2332"/>
    <w:pPr>
      <w:spacing w:before="100" w:beforeAutospacing="1" w:after="100" w:afterAutospacing="1" w:line="240" w:lineRule="auto"/>
    </w:pPr>
    <w:rPr>
      <w:rFonts w:ascii="Times New Roman" w:eastAsia="Times New Roman" w:hAnsi="Times New Roman"/>
      <w:sz w:val="24"/>
      <w:szCs w:val="24"/>
    </w:rPr>
  </w:style>
  <w:style w:type="paragraph" w:styleId="2">
    <w:name w:val="Body Text Indent 2"/>
    <w:basedOn w:val="a"/>
    <w:link w:val="20"/>
    <w:uiPriority w:val="99"/>
    <w:rsid w:val="00BF2332"/>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BF2332"/>
    <w:rPr>
      <w:rFonts w:ascii="Times New Roman" w:eastAsia="Times New Roman" w:hAnsi="Times New Roman" w:cs="Times New Roman"/>
      <w:sz w:val="24"/>
      <w:szCs w:val="24"/>
      <w:lang w:eastAsia="ru-RU"/>
    </w:rPr>
  </w:style>
  <w:style w:type="table" w:customStyle="1" w:styleId="27">
    <w:name w:val="Сетка таблицы27"/>
    <w:basedOn w:val="a1"/>
    <w:next w:val="ac"/>
    <w:uiPriority w:val="59"/>
    <w:rsid w:val="00BF233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F233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0"/>
    <w:uiPriority w:val="99"/>
    <w:unhideWhenUsed/>
    <w:rsid w:val="00BF2332"/>
    <w:rPr>
      <w:rFonts w:cs="Times New Roman"/>
      <w:color w:val="0000FF" w:themeColor="hyperlink"/>
      <w:u w:val="single"/>
    </w:rPr>
  </w:style>
  <w:style w:type="character" w:customStyle="1" w:styleId="UnresolvedMention">
    <w:name w:val="Unresolved Mention"/>
    <w:basedOn w:val="a0"/>
    <w:uiPriority w:val="99"/>
    <w:semiHidden/>
    <w:unhideWhenUsed/>
    <w:rsid w:val="00BF2332"/>
    <w:rPr>
      <w:rFonts w:cs="Times New Roman"/>
      <w:color w:val="605E5C"/>
      <w:shd w:val="clear" w:color="auto" w:fill="E1DFDD"/>
    </w:rPr>
  </w:style>
  <w:style w:type="paragraph" w:styleId="af">
    <w:name w:val="header"/>
    <w:basedOn w:val="a"/>
    <w:link w:val="af0"/>
    <w:uiPriority w:val="99"/>
    <w:unhideWhenUsed/>
    <w:rsid w:val="00BF2332"/>
    <w:pPr>
      <w:tabs>
        <w:tab w:val="center" w:pos="4677"/>
        <w:tab w:val="right" w:pos="9355"/>
      </w:tabs>
      <w:spacing w:after="0" w:line="240" w:lineRule="auto"/>
    </w:pPr>
    <w:rPr>
      <w:rFonts w:asciiTheme="minorHAnsi" w:eastAsia="Times New Roman" w:hAnsiTheme="minorHAnsi"/>
      <w:lang w:eastAsia="en-US"/>
    </w:rPr>
  </w:style>
  <w:style w:type="character" w:customStyle="1" w:styleId="af0">
    <w:name w:val="Верхний колонтитул Знак"/>
    <w:basedOn w:val="a0"/>
    <w:link w:val="af"/>
    <w:uiPriority w:val="99"/>
    <w:rsid w:val="00BF2332"/>
    <w:rPr>
      <w:rFonts w:eastAsia="Times New Roman" w:cs="Times New Roman"/>
    </w:rPr>
  </w:style>
  <w:style w:type="character" w:styleId="af1">
    <w:name w:val="annotation reference"/>
    <w:basedOn w:val="a0"/>
    <w:uiPriority w:val="99"/>
    <w:semiHidden/>
    <w:unhideWhenUsed/>
    <w:rsid w:val="00BF2332"/>
    <w:rPr>
      <w:rFonts w:cs="Times New Roman"/>
      <w:sz w:val="16"/>
      <w:szCs w:val="16"/>
    </w:rPr>
  </w:style>
  <w:style w:type="paragraph" w:styleId="af2">
    <w:name w:val="annotation text"/>
    <w:basedOn w:val="a"/>
    <w:link w:val="af3"/>
    <w:uiPriority w:val="99"/>
    <w:semiHidden/>
    <w:unhideWhenUsed/>
    <w:rsid w:val="00BF2332"/>
    <w:pPr>
      <w:spacing w:after="160" w:line="240" w:lineRule="auto"/>
    </w:pPr>
    <w:rPr>
      <w:rFonts w:asciiTheme="minorHAnsi" w:eastAsia="Times New Roman" w:hAnsiTheme="minorHAnsi"/>
      <w:sz w:val="20"/>
      <w:szCs w:val="20"/>
      <w:lang w:eastAsia="en-US"/>
    </w:rPr>
  </w:style>
  <w:style w:type="character" w:customStyle="1" w:styleId="af3">
    <w:name w:val="Текст примечания Знак"/>
    <w:basedOn w:val="a0"/>
    <w:link w:val="af2"/>
    <w:uiPriority w:val="99"/>
    <w:semiHidden/>
    <w:rsid w:val="00BF2332"/>
    <w:rPr>
      <w:rFonts w:eastAsia="Times New Roman" w:cs="Times New Roman"/>
      <w:sz w:val="20"/>
      <w:szCs w:val="20"/>
    </w:rPr>
  </w:style>
  <w:style w:type="paragraph" w:styleId="af4">
    <w:name w:val="annotation subject"/>
    <w:basedOn w:val="af2"/>
    <w:next w:val="af2"/>
    <w:link w:val="af5"/>
    <w:uiPriority w:val="99"/>
    <w:semiHidden/>
    <w:unhideWhenUsed/>
    <w:rsid w:val="00BF2332"/>
    <w:rPr>
      <w:b/>
      <w:bCs/>
    </w:rPr>
  </w:style>
  <w:style w:type="character" w:customStyle="1" w:styleId="af5">
    <w:name w:val="Тема примечания Знак"/>
    <w:basedOn w:val="af3"/>
    <w:link w:val="af4"/>
    <w:uiPriority w:val="99"/>
    <w:semiHidden/>
    <w:rsid w:val="00BF2332"/>
    <w:rPr>
      <w:rFonts w:eastAsia="Times New Roman" w:cs="Times New Roman"/>
      <w:b/>
      <w:bCs/>
      <w:sz w:val="20"/>
      <w:szCs w:val="20"/>
    </w:rPr>
  </w:style>
  <w:style w:type="paragraph" w:styleId="af6">
    <w:name w:val="Balloon Text"/>
    <w:basedOn w:val="a"/>
    <w:link w:val="af7"/>
    <w:uiPriority w:val="99"/>
    <w:semiHidden/>
    <w:unhideWhenUsed/>
    <w:rsid w:val="00BF2332"/>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0"/>
    <w:link w:val="af6"/>
    <w:uiPriority w:val="99"/>
    <w:semiHidden/>
    <w:rsid w:val="00BF2332"/>
    <w:rPr>
      <w:rFonts w:ascii="Segoe UI" w:eastAsia="Times New Roman" w:hAnsi="Segoe UI" w:cs="Segoe UI"/>
      <w:sz w:val="18"/>
      <w:szCs w:val="18"/>
    </w:rPr>
  </w:style>
  <w:style w:type="character" w:customStyle="1" w:styleId="apple-converted-space">
    <w:name w:val="apple-converted-space"/>
    <w:basedOn w:val="a0"/>
    <w:rsid w:val="00BF2332"/>
    <w:rPr>
      <w:rFonts w:ascii="Times New Roman" w:hAnsi="Times New Roman" w:cs="Times New Roman"/>
    </w:rPr>
  </w:style>
  <w:style w:type="paragraph" w:customStyle="1" w:styleId="dt-p">
    <w:name w:val="dt-p"/>
    <w:basedOn w:val="a"/>
    <w:rsid w:val="00BF2332"/>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BF2332"/>
    <w:rPr>
      <w:rFonts w:cs="Times New Roman"/>
    </w:rPr>
  </w:style>
  <w:style w:type="paragraph" w:styleId="af8">
    <w:name w:val="TOC Heading"/>
    <w:basedOn w:val="1"/>
    <w:next w:val="a"/>
    <w:uiPriority w:val="39"/>
    <w:unhideWhenUsed/>
    <w:qFormat/>
    <w:rsid w:val="00BF2332"/>
    <w:pPr>
      <w:keepLines/>
      <w:autoSpaceDE/>
      <w:autoSpaceDN/>
      <w:spacing w:before="240" w:line="259" w:lineRule="auto"/>
      <w:ind w:firstLine="0"/>
      <w:outlineLvl w:val="9"/>
    </w:pPr>
    <w:rPr>
      <w:rFonts w:asciiTheme="majorHAnsi" w:eastAsiaTheme="majorEastAsia" w:hAnsiTheme="majorHAnsi"/>
      <w:color w:val="365F91" w:themeColor="accent1" w:themeShade="BF"/>
      <w:sz w:val="32"/>
      <w:szCs w:val="32"/>
    </w:rPr>
  </w:style>
  <w:style w:type="paragraph" w:styleId="11">
    <w:name w:val="toc 1"/>
    <w:basedOn w:val="a"/>
    <w:next w:val="a"/>
    <w:autoRedefine/>
    <w:uiPriority w:val="39"/>
    <w:unhideWhenUsed/>
    <w:rsid w:val="00BF2332"/>
    <w:pPr>
      <w:spacing w:after="100" w:line="259" w:lineRule="auto"/>
    </w:pPr>
    <w:rPr>
      <w:rFonts w:asciiTheme="minorHAnsi" w:eastAsia="Times New Roman" w:hAnsi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45</Pages>
  <Words>10717</Words>
  <Characters>61090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Эльвира Федоровна</cp:lastModifiedBy>
  <cp:revision>12</cp:revision>
  <cp:lastPrinted>2023-10-17T03:00:00Z</cp:lastPrinted>
  <dcterms:created xsi:type="dcterms:W3CDTF">2023-10-16T06:52:00Z</dcterms:created>
  <dcterms:modified xsi:type="dcterms:W3CDTF">2024-12-04T16:28:00Z</dcterms:modified>
</cp:coreProperties>
</file>